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80BC" w14:textId="2D9D3CAD" w:rsidR="00043163" w:rsidRDefault="00043163" w:rsidP="00043163">
      <w:pPr>
        <w:pStyle w:val="ZeroHeading1"/>
      </w:pPr>
      <w:r w:rsidRPr="00150609">
        <w:t>SERVIC</w:t>
      </w:r>
      <w:r w:rsidRPr="00150609">
        <w:softHyphen/>
      </w:r>
      <w:r>
        <w:t>E BULLETIN</w:t>
      </w:r>
      <w:r w:rsidR="00673E8F">
        <w:t xml:space="preserve"> RECALL</w:t>
      </w:r>
      <w:r>
        <w:t>:</w:t>
      </w:r>
    </w:p>
    <w:p w14:paraId="70BBA427" w14:textId="77777777" w:rsidR="00B67787" w:rsidRDefault="00B67787" w:rsidP="00B67787">
      <w:pPr>
        <w:rPr>
          <w:rFonts w:asciiTheme="minorHAnsi" w:hAnsiTheme="minorHAnsi" w:cstheme="minorHAnsi"/>
          <w:b/>
          <w:color w:val="000000"/>
          <w:sz w:val="28"/>
          <w:szCs w:val="28"/>
        </w:rPr>
      </w:pPr>
      <w:r>
        <w:rPr>
          <w:rFonts w:asciiTheme="minorHAnsi" w:hAnsiTheme="minorHAnsi" w:cstheme="minorHAnsi"/>
          <w:b/>
          <w:color w:val="000000"/>
          <w:sz w:val="28"/>
          <w:szCs w:val="28"/>
        </w:rPr>
        <w:t>DC/DC Converter Inspection / Replacement</w:t>
      </w:r>
    </w:p>
    <w:p w14:paraId="69955ECE" w14:textId="77777777" w:rsidR="00B67787" w:rsidRDefault="00B67787" w:rsidP="00B67787">
      <w:pPr>
        <w:rPr>
          <w:rFonts w:asciiTheme="minorHAnsi" w:hAnsiTheme="minorHAnsi" w:cstheme="minorHAnsi"/>
          <w:b/>
          <w:color w:val="000000"/>
          <w:sz w:val="28"/>
          <w:szCs w:val="28"/>
        </w:rPr>
      </w:pPr>
      <w:r w:rsidRPr="00790C4D">
        <w:rPr>
          <w:rFonts w:asciiTheme="minorHAnsi" w:hAnsiTheme="minorHAnsi" w:cstheme="minorHAnsi"/>
          <w:b/>
          <w:bCs/>
          <w:color w:val="000000"/>
          <w:sz w:val="28"/>
          <w:szCs w:val="28"/>
        </w:rPr>
        <w:t xml:space="preserve">NHTSA Campaign Number: </w:t>
      </w:r>
      <w:r>
        <w:rPr>
          <w:rFonts w:asciiTheme="minorHAnsi" w:hAnsiTheme="minorHAnsi" w:cstheme="minorHAnsi"/>
          <w:b/>
          <w:color w:val="000000"/>
          <w:sz w:val="28"/>
          <w:szCs w:val="28"/>
        </w:rPr>
        <w:t>16V-???</w:t>
      </w:r>
    </w:p>
    <w:p w14:paraId="0ED85D09" w14:textId="77777777" w:rsidR="00043163" w:rsidRPr="00043163" w:rsidRDefault="00043163" w:rsidP="00ED66BA">
      <w:pPr>
        <w:pStyle w:val="ZeroHeading2"/>
      </w:pPr>
      <w:r w:rsidRPr="00043163">
        <w:t>Purpose</w:t>
      </w:r>
    </w:p>
    <w:p w14:paraId="34D2333E" w14:textId="77777777" w:rsidR="00B67787" w:rsidRPr="0081030C" w:rsidRDefault="00B67787" w:rsidP="00B67787">
      <w:pPr>
        <w:rPr>
          <w:rFonts w:asciiTheme="minorHAnsi" w:hAnsiTheme="minorHAnsi" w:cstheme="minorHAnsi"/>
        </w:rPr>
      </w:pPr>
      <w:r>
        <w:rPr>
          <w:rFonts w:asciiTheme="minorHAnsi" w:hAnsiTheme="minorHAnsi"/>
        </w:rPr>
        <w:t xml:space="preserve">Zero Motorcycles has determined that a defect which relates to motor vehicle safety exists on certain 2015 Model Year SR, S, DS and FX model motorcycles built between April 27, 2015 and August 21, 2015. </w:t>
      </w:r>
      <w:r w:rsidRPr="006B211D">
        <w:rPr>
          <w:rFonts w:asciiTheme="minorHAnsi" w:hAnsiTheme="minorHAnsi" w:cstheme="minorHAnsi"/>
        </w:rPr>
        <w:t>The subject motorcycles were potentially assembled with a DC-DC converter that may have insufficient power output margin</w:t>
      </w:r>
      <w:r>
        <w:rPr>
          <w:rFonts w:asciiTheme="minorHAnsi" w:hAnsiTheme="minorHAnsi" w:cstheme="minorHAnsi"/>
        </w:rPr>
        <w:t xml:space="preserve">. </w:t>
      </w:r>
      <w:r w:rsidRPr="006B211D">
        <w:rPr>
          <w:rFonts w:asciiTheme="minorHAnsi" w:hAnsiTheme="minorHAnsi" w:cstheme="minorHAnsi"/>
        </w:rPr>
        <w:t xml:space="preserve">If a DC-DC converter does not have enough power output </w:t>
      </w:r>
      <w:proofErr w:type="gramStart"/>
      <w:r w:rsidRPr="006B211D">
        <w:rPr>
          <w:rFonts w:asciiTheme="minorHAnsi" w:hAnsiTheme="minorHAnsi" w:cstheme="minorHAnsi"/>
        </w:rPr>
        <w:t>margin</w:t>
      </w:r>
      <w:proofErr w:type="gramEnd"/>
      <w:r w:rsidRPr="006B211D">
        <w:rPr>
          <w:rFonts w:asciiTheme="minorHAnsi" w:hAnsiTheme="minorHAnsi" w:cstheme="minorHAnsi"/>
        </w:rPr>
        <w:t xml:space="preserve"> to support all foreseeable power demands, </w:t>
      </w:r>
      <w:r>
        <w:rPr>
          <w:rFonts w:asciiTheme="minorHAnsi" w:hAnsiTheme="minorHAnsi" w:cstheme="minorHAnsi"/>
        </w:rPr>
        <w:t xml:space="preserve">including most of its accessory outlet capacity, </w:t>
      </w:r>
      <w:r w:rsidRPr="006B211D">
        <w:rPr>
          <w:rFonts w:asciiTheme="minorHAnsi" w:hAnsiTheme="minorHAnsi" w:cstheme="minorHAnsi"/>
        </w:rPr>
        <w:t xml:space="preserve">it may temporarily shut off when its power capacity is exceeded, with no prior warning to the rider. Should this occur during an </w:t>
      </w:r>
      <w:r>
        <w:rPr>
          <w:rFonts w:asciiTheme="minorHAnsi" w:hAnsiTheme="minorHAnsi" w:cstheme="minorHAnsi"/>
        </w:rPr>
        <w:t>Anti-Lock Braking System (</w:t>
      </w:r>
      <w:r w:rsidRPr="006B211D">
        <w:rPr>
          <w:rFonts w:asciiTheme="minorHAnsi" w:hAnsiTheme="minorHAnsi" w:cstheme="minorHAnsi"/>
        </w:rPr>
        <w:t>ABS</w:t>
      </w:r>
      <w:r>
        <w:rPr>
          <w:rFonts w:asciiTheme="minorHAnsi" w:hAnsiTheme="minorHAnsi" w:cstheme="minorHAnsi"/>
        </w:rPr>
        <w:t>)</w:t>
      </w:r>
      <w:r w:rsidRPr="006B211D">
        <w:rPr>
          <w:rFonts w:asciiTheme="minorHAnsi" w:hAnsiTheme="minorHAnsi" w:cstheme="minorHAnsi"/>
        </w:rPr>
        <w:t xml:space="preserve"> activated event, the ABS and all vehicle lights would temporarily stop functioning, which could increase the risk of a crash.</w:t>
      </w:r>
      <w:r>
        <w:rPr>
          <w:rFonts w:asciiTheme="minorHAnsi" w:hAnsiTheme="minorHAnsi" w:cstheme="minorHAnsi"/>
        </w:rPr>
        <w:t xml:space="preserve"> Zero Motorcycles has voluntarily initiated this recall to correct this condition.  </w:t>
      </w:r>
      <w:r w:rsidRPr="00DC6990">
        <w:rPr>
          <w:rFonts w:asciiTheme="minorHAnsi" w:hAnsiTheme="minorHAnsi" w:cstheme="minorHAnsi"/>
        </w:rPr>
        <w:t xml:space="preserve">The remedy of this defect is for </w:t>
      </w:r>
      <w:r>
        <w:rPr>
          <w:rFonts w:asciiTheme="minorHAnsi" w:hAnsiTheme="minorHAnsi" w:cstheme="minorHAnsi"/>
        </w:rPr>
        <w:t xml:space="preserve">an </w:t>
      </w:r>
      <w:r w:rsidRPr="00DC6990">
        <w:rPr>
          <w:rFonts w:asciiTheme="minorHAnsi" w:hAnsiTheme="minorHAnsi" w:cstheme="minorHAnsi"/>
        </w:rPr>
        <w:t>aut</w:t>
      </w:r>
      <w:r>
        <w:rPr>
          <w:rFonts w:asciiTheme="minorHAnsi" w:hAnsiTheme="minorHAnsi" w:cstheme="minorHAnsi"/>
        </w:rPr>
        <w:t>horized Zero Motorcycles dealer</w:t>
      </w:r>
      <w:r w:rsidRPr="00DC6990">
        <w:rPr>
          <w:rFonts w:asciiTheme="minorHAnsi" w:hAnsiTheme="minorHAnsi" w:cstheme="minorHAnsi"/>
        </w:rPr>
        <w:t xml:space="preserve"> </w:t>
      </w:r>
      <w:r>
        <w:rPr>
          <w:rFonts w:asciiTheme="minorHAnsi" w:hAnsiTheme="minorHAnsi"/>
        </w:rPr>
        <w:t>to inspect and replace the DC/DC converter on suspect vehicles.</w:t>
      </w:r>
    </w:p>
    <w:p w14:paraId="7F04A91C" w14:textId="77777777" w:rsidR="00B67787" w:rsidRDefault="00B67787" w:rsidP="00B67787">
      <w:pPr>
        <w:rPr>
          <w:rFonts w:asciiTheme="minorHAnsi" w:hAnsiTheme="minorHAnsi" w:cstheme="minorHAnsi"/>
        </w:rPr>
      </w:pPr>
    </w:p>
    <w:p w14:paraId="66ADA019" w14:textId="77777777" w:rsidR="00B67787" w:rsidRDefault="00B67787" w:rsidP="00ED66BA">
      <w:pPr>
        <w:pStyle w:val="ZeroHeading2"/>
      </w:pPr>
      <w:r w:rsidRPr="007A78F7">
        <w:t xml:space="preserve">As required by law, you may sell but </w:t>
      </w:r>
      <w:r w:rsidRPr="00E21CBC">
        <w:t>NOT DELIVER</w:t>
      </w:r>
      <w:r>
        <w:t xml:space="preserve"> any a</w:t>
      </w:r>
      <w:r w:rsidRPr="007A78F7">
        <w:t>ffected motorcycles to your customers until the remedy is completed.</w:t>
      </w:r>
    </w:p>
    <w:p w14:paraId="3B4FDA7A" w14:textId="2DE3D29F" w:rsidR="00043163" w:rsidRDefault="00043163" w:rsidP="00ED66BA">
      <w:pPr>
        <w:pStyle w:val="ZeroHeading2"/>
      </w:pPr>
      <w:r>
        <w:t>Applicable Models</w:t>
      </w:r>
    </w:p>
    <w:p w14:paraId="3BFF8C2E" w14:textId="77777777" w:rsidR="00B67787" w:rsidRDefault="00B67787" w:rsidP="00B67787">
      <w:pPr>
        <w:rPr>
          <w:rFonts w:asciiTheme="minorHAnsi" w:hAnsiTheme="minorHAnsi"/>
        </w:rPr>
      </w:pPr>
      <w:r>
        <w:rPr>
          <w:rFonts w:asciiTheme="minorHAnsi" w:hAnsiTheme="minorHAnsi"/>
        </w:rPr>
        <w:t>The recall population of 96 motorcycles includes:</w:t>
      </w:r>
    </w:p>
    <w:p w14:paraId="55B18532" w14:textId="77777777" w:rsidR="00B67787" w:rsidRDefault="00B67787" w:rsidP="003A46D9">
      <w:pPr>
        <w:pStyle w:val="ListParagraph"/>
        <w:numPr>
          <w:ilvl w:val="0"/>
          <w:numId w:val="3"/>
        </w:numPr>
        <w:spacing w:after="0" w:line="240" w:lineRule="auto"/>
        <w:rPr>
          <w:rFonts w:asciiTheme="minorHAnsi" w:hAnsiTheme="minorHAnsi"/>
        </w:rPr>
      </w:pPr>
      <w:r>
        <w:rPr>
          <w:rFonts w:asciiTheme="minorHAnsi" w:hAnsiTheme="minorHAnsi"/>
        </w:rPr>
        <w:t>2015</w:t>
      </w:r>
      <w:r w:rsidRPr="006F248A">
        <w:rPr>
          <w:rFonts w:asciiTheme="minorHAnsi" w:hAnsiTheme="minorHAnsi"/>
        </w:rPr>
        <w:t xml:space="preserve"> model year Zero </w:t>
      </w:r>
      <w:r>
        <w:rPr>
          <w:rFonts w:asciiTheme="minorHAnsi" w:hAnsiTheme="minorHAnsi"/>
        </w:rPr>
        <w:t>SR model motorcycles built 8/5/2015 through 8/6/2015</w:t>
      </w:r>
    </w:p>
    <w:p w14:paraId="164FA9C1" w14:textId="77777777" w:rsidR="00B67787" w:rsidRDefault="00B67787" w:rsidP="003A46D9">
      <w:pPr>
        <w:pStyle w:val="ListParagraph"/>
        <w:numPr>
          <w:ilvl w:val="0"/>
          <w:numId w:val="3"/>
        </w:numPr>
        <w:spacing w:after="0" w:line="240" w:lineRule="auto"/>
        <w:rPr>
          <w:rFonts w:asciiTheme="minorHAnsi" w:hAnsiTheme="minorHAnsi"/>
        </w:rPr>
      </w:pPr>
      <w:r>
        <w:rPr>
          <w:rFonts w:asciiTheme="minorHAnsi" w:hAnsiTheme="minorHAnsi"/>
        </w:rPr>
        <w:t>2015 model year Zero S model motorcycles built 5/7/15 through 6/17/15</w:t>
      </w:r>
    </w:p>
    <w:p w14:paraId="09301BBF" w14:textId="77777777" w:rsidR="00B67787" w:rsidRDefault="00B67787" w:rsidP="003A46D9">
      <w:pPr>
        <w:pStyle w:val="ListParagraph"/>
        <w:numPr>
          <w:ilvl w:val="0"/>
          <w:numId w:val="3"/>
        </w:numPr>
        <w:spacing w:after="0" w:line="240" w:lineRule="auto"/>
        <w:rPr>
          <w:rFonts w:asciiTheme="minorHAnsi" w:hAnsiTheme="minorHAnsi"/>
        </w:rPr>
      </w:pPr>
      <w:r w:rsidRPr="006F248A">
        <w:rPr>
          <w:rFonts w:asciiTheme="minorHAnsi" w:hAnsiTheme="minorHAnsi"/>
        </w:rPr>
        <w:t>201</w:t>
      </w:r>
      <w:r>
        <w:rPr>
          <w:rFonts w:asciiTheme="minorHAnsi" w:hAnsiTheme="minorHAnsi"/>
        </w:rPr>
        <w:t>5</w:t>
      </w:r>
      <w:r w:rsidRPr="006F248A">
        <w:rPr>
          <w:rFonts w:asciiTheme="minorHAnsi" w:hAnsiTheme="minorHAnsi"/>
        </w:rPr>
        <w:t xml:space="preserve"> model year Zero </w:t>
      </w:r>
      <w:r>
        <w:rPr>
          <w:rFonts w:asciiTheme="minorHAnsi" w:hAnsiTheme="minorHAnsi"/>
        </w:rPr>
        <w:t>DS model motorcycles built 4/27/15 through 8/21/15</w:t>
      </w:r>
    </w:p>
    <w:p w14:paraId="15A51E92" w14:textId="77777777" w:rsidR="00B67787" w:rsidRDefault="00B67787" w:rsidP="003A46D9">
      <w:pPr>
        <w:pStyle w:val="ListParagraph"/>
        <w:numPr>
          <w:ilvl w:val="0"/>
          <w:numId w:val="3"/>
        </w:numPr>
        <w:spacing w:after="0" w:line="240" w:lineRule="auto"/>
        <w:rPr>
          <w:rFonts w:asciiTheme="minorHAnsi" w:hAnsiTheme="minorHAnsi"/>
        </w:rPr>
      </w:pPr>
      <w:r>
        <w:rPr>
          <w:rFonts w:asciiTheme="minorHAnsi" w:hAnsiTheme="minorHAnsi"/>
        </w:rPr>
        <w:t>2015 model year Zero FX model motorcycles built 5/4/15 through 8/19/15</w:t>
      </w:r>
    </w:p>
    <w:p w14:paraId="7A9272A5" w14:textId="77777777" w:rsidR="00B67787" w:rsidRPr="006F248A" w:rsidRDefault="00B67787" w:rsidP="00B67787">
      <w:pPr>
        <w:rPr>
          <w:rFonts w:asciiTheme="minorHAnsi" w:hAnsiTheme="minorHAnsi"/>
        </w:rPr>
      </w:pPr>
      <w:r w:rsidRPr="006F248A">
        <w:rPr>
          <w:rFonts w:asciiTheme="minorHAnsi" w:hAnsiTheme="minorHAnsi"/>
        </w:rPr>
        <w:t>This covers the entire range of motorcycles potentially containing the subject defect.</w:t>
      </w:r>
    </w:p>
    <w:p w14:paraId="5F451934" w14:textId="14167E0A" w:rsidR="00B67787" w:rsidRDefault="00043163" w:rsidP="00ED66BA">
      <w:pPr>
        <w:pStyle w:val="ZeroHeading2"/>
      </w:pPr>
      <w:r>
        <w:t>Tools</w:t>
      </w:r>
      <w:r w:rsidR="00CC219A">
        <w:t xml:space="preserve"> R</w:t>
      </w:r>
      <w:r>
        <w:t>equired</w:t>
      </w:r>
      <w:r w:rsidR="00B67787">
        <w:t xml:space="preserve"> for Inspection</w:t>
      </w:r>
    </w:p>
    <w:p w14:paraId="69B58224" w14:textId="084C98B2" w:rsidR="00043163" w:rsidRDefault="00B67787" w:rsidP="00043163">
      <w:pPr>
        <w:pStyle w:val="ZeroBullets"/>
      </w:pPr>
      <w:r>
        <w:t>3mm Hex Key (for FX models)</w:t>
      </w:r>
    </w:p>
    <w:p w14:paraId="734E8F8B" w14:textId="3031F9E5" w:rsidR="00043163" w:rsidRDefault="00B67787" w:rsidP="00043163">
      <w:pPr>
        <w:pStyle w:val="ZeroBullets"/>
      </w:pPr>
      <w:r>
        <w:t>Flashlight</w:t>
      </w:r>
    </w:p>
    <w:p w14:paraId="37370E34" w14:textId="77777777" w:rsidR="00CC219A" w:rsidRDefault="00CC219A" w:rsidP="00CC219A">
      <w:pPr>
        <w:pStyle w:val="Default"/>
      </w:pPr>
    </w:p>
    <w:p w14:paraId="27E5B9FD" w14:textId="3CAA3534" w:rsidR="00043163" w:rsidRDefault="00CC219A" w:rsidP="00ED66BA">
      <w:pPr>
        <w:pStyle w:val="ZeroHeading2"/>
      </w:pPr>
      <w:r>
        <w:t>Parts R</w:t>
      </w:r>
      <w:r w:rsidR="00043163">
        <w:t>equired</w:t>
      </w:r>
    </w:p>
    <w:p w14:paraId="331CE75E" w14:textId="64649CCC" w:rsidR="00043163" w:rsidRDefault="00B67787" w:rsidP="00CC219A">
      <w:pPr>
        <w:pStyle w:val="ZeroBullets"/>
      </w:pPr>
      <w:r>
        <w:t>60-07190 DC-DC CONV 500W SEVCON</w:t>
      </w:r>
      <w:r w:rsidR="00E60F26">
        <w:t xml:space="preserve"> (only if suspect DC/DC is found)</w:t>
      </w:r>
    </w:p>
    <w:p w14:paraId="2F3A263D" w14:textId="77777777" w:rsidR="00ED66BA" w:rsidRDefault="00CC219A" w:rsidP="00ED66BA">
      <w:pPr>
        <w:pStyle w:val="ZeroHeading2"/>
      </w:pPr>
      <w:r w:rsidRPr="00ED66BA">
        <w:lastRenderedPageBreak/>
        <w:t>Procedure</w:t>
      </w:r>
    </w:p>
    <w:p w14:paraId="1956D2BD" w14:textId="5AF2F561" w:rsidR="00220021" w:rsidRPr="00220021" w:rsidRDefault="00220021" w:rsidP="00220021">
      <w:pPr>
        <w:pStyle w:val="NormalWeb"/>
        <w:spacing w:before="360" w:beforeAutospacing="0" w:after="120" w:afterAutospacing="0"/>
        <w:rPr>
          <w:rFonts w:ascii="Calibri" w:hAnsi="Calibri"/>
          <w:sz w:val="20"/>
          <w:szCs w:val="20"/>
        </w:rPr>
      </w:pPr>
      <w:r>
        <w:rPr>
          <w:rFonts w:ascii="Calibri" w:hAnsi="Calibri"/>
          <w:sz w:val="20"/>
          <w:szCs w:val="20"/>
        </w:rPr>
        <w:t>The suspect DC/DC converters have open slots on the mounting bracket.  The non-suspect DC/DC converters have a closed bracket.</w:t>
      </w:r>
    </w:p>
    <w:p w14:paraId="1DD4930E" w14:textId="7AE62468" w:rsidR="00EE5F63" w:rsidRPr="00E60F26" w:rsidRDefault="00220021" w:rsidP="00ED66BA">
      <w:pPr>
        <w:pStyle w:val="ZeroHeading2"/>
      </w:pPr>
      <w:r>
        <w:rPr>
          <w:noProof/>
        </w:rPr>
        <mc:AlternateContent>
          <mc:Choice Requires="wps">
            <w:drawing>
              <wp:anchor distT="0" distB="0" distL="114300" distR="114300" simplePos="0" relativeHeight="251663360" behindDoc="0" locked="0" layoutInCell="1" allowOverlap="1" wp14:anchorId="180F610A" wp14:editId="09F68B39">
                <wp:simplePos x="0" y="0"/>
                <wp:positionH relativeFrom="column">
                  <wp:posOffset>3155950</wp:posOffset>
                </wp:positionH>
                <wp:positionV relativeFrom="paragraph">
                  <wp:posOffset>982980</wp:posOffset>
                </wp:positionV>
                <wp:extent cx="296545" cy="308610"/>
                <wp:effectExtent l="0" t="0" r="27305" b="15240"/>
                <wp:wrapNone/>
                <wp:docPr id="17" name="Oval 17"/>
                <wp:cNvGraphicFramePr/>
                <a:graphic xmlns:a="http://schemas.openxmlformats.org/drawingml/2006/main">
                  <a:graphicData uri="http://schemas.microsoft.com/office/word/2010/wordprocessingShape">
                    <wps:wsp>
                      <wps:cNvSpPr/>
                      <wps:spPr>
                        <a:xfrm>
                          <a:off x="0" y="0"/>
                          <a:ext cx="296545" cy="30861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48.5pt;margin-top:77.4pt;width:23.3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" filled="f" strokecolor="#00b050" strokeweight="2pt"/>
            </w:pict>
          </mc:Fallback>
        </mc:AlternateContent>
      </w:r>
      <w:r>
        <w:rPr>
          <w:noProof/>
        </w:rPr>
        <mc:AlternateContent>
          <mc:Choice Requires="wps">
            <w:drawing>
              <wp:anchor distT="0" distB="0" distL="114300" distR="114300" simplePos="0" relativeHeight="251665408" behindDoc="0" locked="0" layoutInCell="1" allowOverlap="1" wp14:anchorId="73383FF9" wp14:editId="5247BE75">
                <wp:simplePos x="0" y="0"/>
                <wp:positionH relativeFrom="column">
                  <wp:posOffset>3160197</wp:posOffset>
                </wp:positionH>
                <wp:positionV relativeFrom="paragraph">
                  <wp:posOffset>423183</wp:posOffset>
                </wp:positionV>
                <wp:extent cx="296883" cy="308758"/>
                <wp:effectExtent l="0" t="0" r="27305" b="15240"/>
                <wp:wrapNone/>
                <wp:docPr id="18" name="Oval 18"/>
                <wp:cNvGraphicFramePr/>
                <a:graphic xmlns:a="http://schemas.openxmlformats.org/drawingml/2006/main">
                  <a:graphicData uri="http://schemas.microsoft.com/office/word/2010/wordprocessingShape">
                    <wps:wsp>
                      <wps:cNvSpPr/>
                      <wps:spPr>
                        <a:xfrm>
                          <a:off x="0" y="0"/>
                          <a:ext cx="296883" cy="30875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48.85pt;margin-top:33.3pt;width:23.4pt;height:2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" filled="f" strokecolor="#00b050" strokeweight="2pt"/>
            </w:pict>
          </mc:Fallback>
        </mc:AlternateContent>
      </w:r>
      <w:r>
        <w:rPr>
          <w:noProof/>
        </w:rPr>
        <mc:AlternateContent>
          <mc:Choice Requires="wps">
            <w:drawing>
              <wp:anchor distT="0" distB="0" distL="114300" distR="114300" simplePos="0" relativeHeight="251661312" behindDoc="0" locked="0" layoutInCell="1" allowOverlap="1" wp14:anchorId="4D81BDD3" wp14:editId="6B1B452E">
                <wp:simplePos x="0" y="0"/>
                <wp:positionH relativeFrom="column">
                  <wp:posOffset>217096</wp:posOffset>
                </wp:positionH>
                <wp:positionV relativeFrom="paragraph">
                  <wp:posOffset>983302</wp:posOffset>
                </wp:positionV>
                <wp:extent cx="296883" cy="308758"/>
                <wp:effectExtent l="0" t="0" r="27305" b="15240"/>
                <wp:wrapNone/>
                <wp:docPr id="16" name="Oval 16"/>
                <wp:cNvGraphicFramePr/>
                <a:graphic xmlns:a="http://schemas.openxmlformats.org/drawingml/2006/main">
                  <a:graphicData uri="http://schemas.microsoft.com/office/word/2010/wordprocessingShape">
                    <wps:wsp>
                      <wps:cNvSpPr/>
                      <wps:spPr>
                        <a:xfrm>
                          <a:off x="0" y="0"/>
                          <a:ext cx="296883" cy="308758"/>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7.1pt;margin-top:77.45pt;width:23.4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" filled="f" strokecolor="#c00000" strokeweight="2pt"/>
            </w:pict>
          </mc:Fallback>
        </mc:AlternateContent>
      </w:r>
      <w:r>
        <w:rPr>
          <w:noProof/>
        </w:rPr>
        <mc:AlternateContent>
          <mc:Choice Requires="wps">
            <w:drawing>
              <wp:anchor distT="0" distB="0" distL="114300" distR="114300" simplePos="0" relativeHeight="251659264" behindDoc="0" locked="0" layoutInCell="1" allowOverlap="1" wp14:anchorId="623EF685" wp14:editId="44C68B7D">
                <wp:simplePos x="0" y="0"/>
                <wp:positionH relativeFrom="column">
                  <wp:posOffset>219694</wp:posOffset>
                </wp:positionH>
                <wp:positionV relativeFrom="paragraph">
                  <wp:posOffset>314911</wp:posOffset>
                </wp:positionV>
                <wp:extent cx="296883" cy="308758"/>
                <wp:effectExtent l="0" t="0" r="27305" b="15240"/>
                <wp:wrapNone/>
                <wp:docPr id="15" name="Oval 15"/>
                <wp:cNvGraphicFramePr/>
                <a:graphic xmlns:a="http://schemas.openxmlformats.org/drawingml/2006/main">
                  <a:graphicData uri="http://schemas.microsoft.com/office/word/2010/wordprocessingShape">
                    <wps:wsp>
                      <wps:cNvSpPr/>
                      <wps:spPr>
                        <a:xfrm>
                          <a:off x="0" y="0"/>
                          <a:ext cx="296883" cy="308758"/>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7.3pt;margin-top:24.8pt;width:23.4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" filled="f" strokecolor="#c00000" strokeweight="2pt"/>
            </w:pict>
          </mc:Fallback>
        </mc:AlternateContent>
      </w:r>
      <w:r>
        <w:rPr>
          <w:noProof/>
        </w:rPr>
        <w:drawing>
          <wp:inline distT="0" distB="0" distL="0" distR="0" wp14:anchorId="28AB5A4E" wp14:editId="14618CF3">
            <wp:extent cx="2867891" cy="1407461"/>
            <wp:effectExtent l="0" t="0" r="889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x Slots.jpg"/>
                    <pic:cNvPicPr/>
                  </pic:nvPicPr>
                  <pic:blipFill>
                    <a:blip r:embed="rId9">
                      <a:extLst>
                        <a:ext uri="{28A0092B-C50C-407E-A947-70E740481C1C}">
                          <a14:useLocalDpi xmlns:a14="http://schemas.microsoft.com/office/drawing/2010/main" val="0"/>
                        </a:ext>
                      </a:extLst>
                    </a:blip>
                    <a:stretch>
                      <a:fillRect/>
                    </a:stretch>
                  </pic:blipFill>
                  <pic:spPr>
                    <a:xfrm>
                      <a:off x="0" y="0"/>
                      <a:ext cx="2871501" cy="1409232"/>
                    </a:xfrm>
                    <a:prstGeom prst="rect">
                      <a:avLst/>
                    </a:prstGeom>
                  </pic:spPr>
                </pic:pic>
              </a:graphicData>
            </a:graphic>
          </wp:inline>
        </w:drawing>
      </w:r>
      <w:r>
        <w:t xml:space="preserve">  </w:t>
      </w:r>
      <w:r>
        <w:rPr>
          <w:noProof/>
        </w:rPr>
        <w:drawing>
          <wp:inline distT="0" distB="0" distL="0" distR="0" wp14:anchorId="7B7BD59F" wp14:editId="1821DB77">
            <wp:extent cx="2794235" cy="1408176"/>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con No Slots.jpg"/>
                    <pic:cNvPicPr/>
                  </pic:nvPicPr>
                  <pic:blipFill>
                    <a:blip r:embed="rId10">
                      <a:extLst>
                        <a:ext uri="{28A0092B-C50C-407E-A947-70E740481C1C}">
                          <a14:useLocalDpi xmlns:a14="http://schemas.microsoft.com/office/drawing/2010/main" val="0"/>
                        </a:ext>
                      </a:extLst>
                    </a:blip>
                    <a:stretch>
                      <a:fillRect/>
                    </a:stretch>
                  </pic:blipFill>
                  <pic:spPr>
                    <a:xfrm>
                      <a:off x="0" y="0"/>
                      <a:ext cx="2794235" cy="1408176"/>
                    </a:xfrm>
                    <a:prstGeom prst="rect">
                      <a:avLst/>
                    </a:prstGeom>
                  </pic:spPr>
                </pic:pic>
              </a:graphicData>
            </a:graphic>
          </wp:inline>
        </w:drawing>
      </w:r>
    </w:p>
    <w:p w14:paraId="2A5FFB8D" w14:textId="217AE9BA" w:rsidR="00CC219A" w:rsidRDefault="00E60F26" w:rsidP="00CC219A">
      <w:pPr>
        <w:pStyle w:val="ZeroHeading3"/>
      </w:pPr>
      <w:r>
        <w:t>SDS Inspection</w:t>
      </w:r>
    </w:p>
    <w:p w14:paraId="03653B46" w14:textId="4D763398" w:rsidR="00E60F26" w:rsidRDefault="00E60F26" w:rsidP="00CC219A">
      <w:pPr>
        <w:pStyle w:val="ZeroHeading3"/>
      </w:pPr>
      <w:r>
        <w:rPr>
          <w:noProof/>
        </w:rPr>
        <w:drawing>
          <wp:inline distT="0" distB="0" distL="0" distR="0" wp14:anchorId="4AA62C8E" wp14:editId="4011F858">
            <wp:extent cx="5450774" cy="405275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Identify.jpg"/>
                    <pic:cNvPicPr/>
                  </pic:nvPicPr>
                  <pic:blipFill>
                    <a:blip r:embed="rId11">
                      <a:extLst>
                        <a:ext uri="{28A0092B-C50C-407E-A947-70E740481C1C}">
                          <a14:useLocalDpi xmlns:a14="http://schemas.microsoft.com/office/drawing/2010/main" val="0"/>
                        </a:ext>
                      </a:extLst>
                    </a:blip>
                    <a:stretch>
                      <a:fillRect/>
                    </a:stretch>
                  </pic:blipFill>
                  <pic:spPr>
                    <a:xfrm>
                      <a:off x="0" y="0"/>
                      <a:ext cx="5450774" cy="4052751"/>
                    </a:xfrm>
                    <a:prstGeom prst="rect">
                      <a:avLst/>
                    </a:prstGeom>
                  </pic:spPr>
                </pic:pic>
              </a:graphicData>
            </a:graphic>
          </wp:inline>
        </w:drawing>
      </w:r>
    </w:p>
    <w:p w14:paraId="7A35BD61" w14:textId="77777777" w:rsidR="00ED66BA" w:rsidRDefault="00ED66BA" w:rsidP="00CC219A">
      <w:pPr>
        <w:pStyle w:val="ZeroHeading3"/>
      </w:pPr>
    </w:p>
    <w:p w14:paraId="35BC6188" w14:textId="77777777" w:rsidR="00220021" w:rsidRDefault="00220021" w:rsidP="00CC219A">
      <w:pPr>
        <w:pStyle w:val="ZeroHeading3"/>
      </w:pPr>
    </w:p>
    <w:p w14:paraId="7FC3BD46" w14:textId="461A9F19" w:rsidR="00E60F26" w:rsidRDefault="00E60F26" w:rsidP="00CC219A">
      <w:pPr>
        <w:pStyle w:val="ZeroHeading3"/>
      </w:pPr>
      <w:r>
        <w:lastRenderedPageBreak/>
        <w:t>FX Inspection</w:t>
      </w:r>
    </w:p>
    <w:p w14:paraId="16F66956" w14:textId="77777777" w:rsidR="00220021" w:rsidRDefault="00220021" w:rsidP="00DE7CF5">
      <w:pPr>
        <w:pStyle w:val="ZeroHeading3"/>
      </w:pPr>
      <w:r>
        <w:rPr>
          <w:noProof/>
        </w:rPr>
        <mc:AlternateContent>
          <mc:Choice Requires="wps">
            <w:drawing>
              <wp:anchor distT="0" distB="0" distL="114300" distR="114300" simplePos="0" relativeHeight="251667456" behindDoc="0" locked="0" layoutInCell="1" allowOverlap="1" wp14:anchorId="3BF46938" wp14:editId="059E16A5">
                <wp:simplePos x="0" y="0"/>
                <wp:positionH relativeFrom="column">
                  <wp:posOffset>4958715</wp:posOffset>
                </wp:positionH>
                <wp:positionV relativeFrom="paragraph">
                  <wp:posOffset>743997</wp:posOffset>
                </wp:positionV>
                <wp:extent cx="623454" cy="647205"/>
                <wp:effectExtent l="19050" t="19050" r="43815" b="38735"/>
                <wp:wrapNone/>
                <wp:docPr id="19" name="Oval 19"/>
                <wp:cNvGraphicFramePr/>
                <a:graphic xmlns:a="http://schemas.openxmlformats.org/drawingml/2006/main">
                  <a:graphicData uri="http://schemas.microsoft.com/office/word/2010/wordprocessingShape">
                    <wps:wsp>
                      <wps:cNvSpPr/>
                      <wps:spPr>
                        <a:xfrm>
                          <a:off x="0" y="0"/>
                          <a:ext cx="623454" cy="647205"/>
                        </a:xfrm>
                        <a:prstGeom prst="ellipse">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390.45pt;margin-top:58.6pt;width:49.1pt;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" filled="f" strokecolor="#00b050" strokeweight="4.5pt"/>
            </w:pict>
          </mc:Fallback>
        </mc:AlternateContent>
      </w:r>
      <w:r w:rsidR="00E60F26">
        <w:rPr>
          <w:noProof/>
        </w:rPr>
        <w:drawing>
          <wp:inline distT="0" distB="0" distL="0" distR="0" wp14:anchorId="48D64464" wp14:editId="5DB5E01D">
            <wp:extent cx="6858000" cy="29457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X Identify.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2945765"/>
                    </a:xfrm>
                    <a:prstGeom prst="rect">
                      <a:avLst/>
                    </a:prstGeom>
                  </pic:spPr>
                </pic:pic>
              </a:graphicData>
            </a:graphic>
          </wp:inline>
        </w:drawing>
      </w:r>
    </w:p>
    <w:p w14:paraId="0D64291A" w14:textId="07B71919" w:rsidR="00220021" w:rsidRPr="00220021" w:rsidRDefault="00220021" w:rsidP="00DE7CF5">
      <w:pPr>
        <w:pStyle w:val="ZeroHeading3"/>
        <w:rPr>
          <w:b w:val="0"/>
        </w:rPr>
      </w:pPr>
      <w:r>
        <w:rPr>
          <w:b w:val="0"/>
        </w:rPr>
        <w:t xml:space="preserve">If a slotted bracket is found, the DC/DC converter must be replaced.  The procedure for replacement can be found </w:t>
      </w:r>
      <w:r w:rsidR="001E545D">
        <w:rPr>
          <w:b w:val="0"/>
        </w:rPr>
        <w:t>on the service.zeromotorcycles.com website under the applicable model.</w:t>
      </w:r>
      <w:bookmarkStart w:id="0" w:name="_GoBack"/>
      <w:bookmarkEnd w:id="0"/>
    </w:p>
    <w:p w14:paraId="33719243" w14:textId="0633D44C" w:rsidR="00DE7CF5" w:rsidRDefault="00DE7CF5" w:rsidP="00DE7CF5">
      <w:pPr>
        <w:pStyle w:val="ZeroHeading3"/>
      </w:pPr>
      <w:r>
        <w:t>Customer Notification</w:t>
      </w:r>
    </w:p>
    <w:p w14:paraId="4D1F91DE" w14:textId="77777777" w:rsidR="00DE7CF5" w:rsidRDefault="00DE7CF5" w:rsidP="00DE7CF5">
      <w:pPr>
        <w:pStyle w:val="ZeroHeading3"/>
        <w:rPr>
          <w:b w:val="0"/>
        </w:rPr>
      </w:pPr>
      <w:r w:rsidRPr="00DE7CF5">
        <w:rPr>
          <w:b w:val="0"/>
        </w:rPr>
        <w:t>In accordance with Federal regulations administered by NHTSA, Zero Motorcycles Company will send a letter to registered owners of affected products, notifying them of this safety-related condition and instructing them to contact their Dealer for the associated remedy.  A sample of the customer letter is attached.  Zero will also try to contact these customers by telephone.</w:t>
      </w:r>
    </w:p>
    <w:p w14:paraId="75ACDE6F" w14:textId="77777777" w:rsidR="00DE7CF5" w:rsidRDefault="00DE7CF5" w:rsidP="00DE7CF5">
      <w:pPr>
        <w:pStyle w:val="ZeroHeading3"/>
        <w:rPr>
          <w:b w:val="0"/>
        </w:rPr>
      </w:pPr>
      <w:r w:rsidRPr="00DE7CF5">
        <w:rPr>
          <w:b w:val="0"/>
        </w:rPr>
        <w:t>To protect the safety of our riders, it is our mutual responsibility to ensure the recall upgrade is performed on all affected motorcycles. Therefore, we strongly encourage you reach out to your customers to make sure that they are aware of this program. You are also required by law to perform the recall service on all affected motorcycles in your inventory prior to delivery to your customers.</w:t>
      </w:r>
    </w:p>
    <w:p w14:paraId="255705D9" w14:textId="77777777" w:rsidR="00DE7CF5" w:rsidRDefault="00DE7CF5" w:rsidP="00DE7CF5">
      <w:pPr>
        <w:pStyle w:val="ZeroHeading3"/>
        <w:rPr>
          <w:b w:val="0"/>
        </w:rPr>
      </w:pPr>
      <w:r w:rsidRPr="00DE7CF5">
        <w:rPr>
          <w:b w:val="0"/>
        </w:rPr>
        <w:t>If you are aware of any unregistered owners of this affected motorcycle population, please advise us of their names, addresses and VINs, so that we may mail them the owner’s letter, as required by NHTSA.</w:t>
      </w:r>
    </w:p>
    <w:p w14:paraId="7147405A" w14:textId="77777777" w:rsidR="00ED66BA" w:rsidRDefault="00DE7CF5" w:rsidP="00ED66BA">
      <w:pPr>
        <w:pStyle w:val="ZeroHeading3"/>
        <w:rPr>
          <w:b w:val="0"/>
        </w:rPr>
      </w:pPr>
      <w:r w:rsidRPr="00DE7CF5">
        <w:rPr>
          <w:b w:val="0"/>
        </w:rPr>
        <w:t>If you are not sure that this safety recall has been performed on a particular motorcycle, please contact Zero Motorcycles Customer Service for verification.</w:t>
      </w:r>
    </w:p>
    <w:p w14:paraId="2DEBCF5B" w14:textId="77777777" w:rsidR="00ED66BA" w:rsidRDefault="00ED66BA" w:rsidP="00ED66BA">
      <w:pPr>
        <w:pStyle w:val="ZeroHeading3"/>
        <w:rPr>
          <w:b w:val="0"/>
        </w:rPr>
      </w:pPr>
    </w:p>
    <w:p w14:paraId="4A7E924D" w14:textId="77777777" w:rsidR="00ED66BA" w:rsidRDefault="00ED66BA" w:rsidP="00ED66BA">
      <w:pPr>
        <w:pStyle w:val="ZeroHeading3"/>
        <w:rPr>
          <w:b w:val="0"/>
        </w:rPr>
      </w:pPr>
    </w:p>
    <w:p w14:paraId="74BF6F4F" w14:textId="77777777" w:rsidR="00ED66BA" w:rsidRDefault="00ED66BA" w:rsidP="00ED66BA">
      <w:pPr>
        <w:pStyle w:val="ZeroHeading3"/>
        <w:rPr>
          <w:b w:val="0"/>
        </w:rPr>
      </w:pPr>
    </w:p>
    <w:p w14:paraId="6F1E13A5" w14:textId="77777777" w:rsidR="00ED66BA" w:rsidRDefault="00ED66BA" w:rsidP="00ED66BA">
      <w:pPr>
        <w:pStyle w:val="ZeroHeading3"/>
        <w:rPr>
          <w:b w:val="0"/>
        </w:rPr>
      </w:pPr>
    </w:p>
    <w:p w14:paraId="6FE49AFF" w14:textId="77777777" w:rsidR="00ED66BA" w:rsidRDefault="00ED66BA" w:rsidP="00ED66BA">
      <w:pPr>
        <w:pStyle w:val="ZeroHeading3"/>
        <w:rPr>
          <w:b w:val="0"/>
        </w:rPr>
      </w:pPr>
    </w:p>
    <w:p w14:paraId="301B24CB" w14:textId="77777777" w:rsidR="00ED66BA" w:rsidRDefault="00ED66BA" w:rsidP="00ED66BA">
      <w:pPr>
        <w:pStyle w:val="ZeroHeading3"/>
        <w:rPr>
          <w:b w:val="0"/>
        </w:rPr>
      </w:pPr>
    </w:p>
    <w:p w14:paraId="1CD761D4" w14:textId="77777777" w:rsidR="00220021" w:rsidRDefault="00220021" w:rsidP="00ED66BA">
      <w:pPr>
        <w:pStyle w:val="ZeroHeading3"/>
      </w:pPr>
    </w:p>
    <w:p w14:paraId="21865527" w14:textId="557CC058" w:rsidR="00DE7CF5" w:rsidRDefault="00DE7CF5" w:rsidP="00ED66BA">
      <w:pPr>
        <w:pStyle w:val="ZeroHeading3"/>
      </w:pPr>
      <w:r>
        <w:t>Sample Owner Communication:</w:t>
      </w:r>
    </w:p>
    <w:p w14:paraId="0998F82C" w14:textId="77777777" w:rsidR="00DE7CF5" w:rsidRPr="009D3DE5" w:rsidRDefault="00DE7CF5" w:rsidP="00DE7CF5">
      <w:pPr>
        <w:rPr>
          <w:rFonts w:asciiTheme="minorHAnsi" w:hAnsiTheme="minorHAnsi"/>
          <w:b/>
        </w:rPr>
      </w:pPr>
      <w:r>
        <w:rPr>
          <w:rFonts w:asciiTheme="minorHAnsi" w:hAnsiTheme="minorHAnsi"/>
          <w:b/>
        </w:rPr>
        <w:t xml:space="preserve">IMPORTANT </w:t>
      </w:r>
      <w:r w:rsidRPr="009D3DE5">
        <w:rPr>
          <w:rFonts w:asciiTheme="minorHAnsi" w:hAnsiTheme="minorHAnsi"/>
          <w:b/>
        </w:rPr>
        <w:t>SAFETY RECALL NOTICE</w:t>
      </w:r>
    </w:p>
    <w:p w14:paraId="4C757631" w14:textId="77777777" w:rsidR="00DE7CF5" w:rsidRDefault="00DE7CF5" w:rsidP="00DE7CF5">
      <w:pPr>
        <w:rPr>
          <w:rFonts w:asciiTheme="minorHAnsi" w:hAnsiTheme="minorHAnsi"/>
        </w:rPr>
      </w:pPr>
    </w:p>
    <w:p w14:paraId="51441735" w14:textId="77777777" w:rsidR="00DE7CF5" w:rsidRPr="00F62840" w:rsidRDefault="00DE7CF5" w:rsidP="00DE7CF5">
      <w:pPr>
        <w:rPr>
          <w:rFonts w:asciiTheme="minorHAnsi" w:hAnsiTheme="minorHAnsi"/>
          <w:b/>
        </w:rPr>
      </w:pPr>
      <w:r w:rsidRPr="00F62840">
        <w:rPr>
          <w:rFonts w:asciiTheme="minorHAnsi" w:hAnsiTheme="minorHAnsi"/>
          <w:b/>
        </w:rPr>
        <w:t>This notice applies to your vehicle VIN# XX</w:t>
      </w:r>
      <w:r>
        <w:rPr>
          <w:rFonts w:asciiTheme="minorHAnsi" w:hAnsiTheme="minorHAnsi"/>
          <w:b/>
        </w:rPr>
        <w:t>XXXXXXXXX</w:t>
      </w:r>
    </w:p>
    <w:p w14:paraId="3C3B2B30" w14:textId="77777777" w:rsidR="00DE7CF5" w:rsidRDefault="00DE7CF5" w:rsidP="00DE7CF5">
      <w:pPr>
        <w:rPr>
          <w:rFonts w:asciiTheme="minorHAnsi" w:hAnsiTheme="minorHAnsi"/>
        </w:rPr>
      </w:pPr>
    </w:p>
    <w:p w14:paraId="44F4AF99" w14:textId="77777777" w:rsidR="00DE7CF5" w:rsidRDefault="00DE7CF5" w:rsidP="00DE7CF5">
      <w:pPr>
        <w:rPr>
          <w:rFonts w:asciiTheme="minorHAnsi" w:hAnsiTheme="minorHAnsi"/>
        </w:rPr>
      </w:pPr>
      <w:r>
        <w:rPr>
          <w:rFonts w:asciiTheme="minorHAnsi" w:hAnsiTheme="minorHAnsi"/>
        </w:rPr>
        <w:t>August XX, 2016</w:t>
      </w:r>
    </w:p>
    <w:p w14:paraId="7A014E48" w14:textId="77777777" w:rsidR="00DE7CF5" w:rsidRDefault="00DE7CF5" w:rsidP="00DE7CF5">
      <w:pPr>
        <w:rPr>
          <w:rFonts w:asciiTheme="minorHAnsi" w:hAnsiTheme="minorHAnsi"/>
        </w:rPr>
      </w:pPr>
    </w:p>
    <w:p w14:paraId="1F2507DC" w14:textId="77777777" w:rsidR="00DE7CF5" w:rsidRDefault="00DE7CF5" w:rsidP="00DE7CF5">
      <w:pPr>
        <w:rPr>
          <w:rFonts w:asciiTheme="minorHAnsi" w:hAnsiTheme="minorHAnsi"/>
        </w:rPr>
      </w:pPr>
      <w:r>
        <w:rPr>
          <w:rFonts w:asciiTheme="minorHAnsi" w:hAnsiTheme="minorHAnsi"/>
        </w:rPr>
        <w:t xml:space="preserve">Dear Zero Motorcycles Owner, </w:t>
      </w:r>
    </w:p>
    <w:p w14:paraId="6AAB4562" w14:textId="77777777" w:rsidR="00DE7CF5" w:rsidRDefault="00DE7CF5" w:rsidP="00DE7CF5">
      <w:pPr>
        <w:rPr>
          <w:rFonts w:asciiTheme="minorHAnsi" w:hAnsiTheme="minorHAnsi"/>
        </w:rPr>
      </w:pPr>
    </w:p>
    <w:p w14:paraId="47919EDC" w14:textId="77777777" w:rsidR="00DE7CF5" w:rsidRPr="00D7082E" w:rsidRDefault="00DE7CF5" w:rsidP="00DE7CF5">
      <w:pPr>
        <w:rPr>
          <w:rFonts w:asciiTheme="minorHAnsi" w:hAnsiTheme="minorHAnsi"/>
        </w:rPr>
      </w:pPr>
      <w:r>
        <w:rPr>
          <w:rFonts w:asciiTheme="minorHAnsi" w:hAnsiTheme="minorHAnsi"/>
        </w:rPr>
        <w:t xml:space="preserve">This notice is being sent to you in accordance with the requirements of the National Traffic and Motor Vehicle Safety Act. </w:t>
      </w:r>
    </w:p>
    <w:p w14:paraId="38884B18" w14:textId="77777777" w:rsidR="00DE7CF5" w:rsidRDefault="00DE7CF5" w:rsidP="00DE7CF5">
      <w:pPr>
        <w:rPr>
          <w:rFonts w:asciiTheme="minorHAnsi" w:hAnsiTheme="minorHAnsi"/>
        </w:rPr>
      </w:pPr>
    </w:p>
    <w:p w14:paraId="5FB5A425" w14:textId="77777777" w:rsidR="00DE7CF5" w:rsidRPr="00B145CB" w:rsidRDefault="00DE7CF5" w:rsidP="00DE7CF5">
      <w:pPr>
        <w:rPr>
          <w:rFonts w:asciiTheme="minorHAnsi" w:hAnsiTheme="minorHAnsi" w:cstheme="minorHAnsi"/>
        </w:rPr>
      </w:pPr>
      <w:r>
        <w:rPr>
          <w:rFonts w:asciiTheme="minorHAnsi" w:hAnsiTheme="minorHAnsi"/>
        </w:rPr>
        <w:t xml:space="preserve">Zero Motorcycles has determined that a defect which relates to motor vehicle safety exists on certain 2015 Model Year SR, S, DS and FX model motorcycles built between April 27, 2015 and August 21, 2015. </w:t>
      </w:r>
      <w:r w:rsidRPr="006B211D">
        <w:rPr>
          <w:rFonts w:asciiTheme="minorHAnsi" w:hAnsiTheme="minorHAnsi" w:cstheme="minorHAnsi"/>
        </w:rPr>
        <w:t>The subject motorcycles were potentially assembled with a DC-DC converter that may have insufficient power output margin</w:t>
      </w:r>
      <w:r>
        <w:rPr>
          <w:rFonts w:asciiTheme="minorHAnsi" w:hAnsiTheme="minorHAnsi" w:cstheme="minorHAnsi"/>
        </w:rPr>
        <w:t xml:space="preserve">. </w:t>
      </w:r>
      <w:r w:rsidRPr="006B211D">
        <w:rPr>
          <w:rFonts w:asciiTheme="minorHAnsi" w:hAnsiTheme="minorHAnsi" w:cstheme="minorHAnsi"/>
        </w:rPr>
        <w:t xml:space="preserve">If a DC-DC converter does not have enough power output </w:t>
      </w:r>
      <w:proofErr w:type="gramStart"/>
      <w:r w:rsidRPr="006B211D">
        <w:rPr>
          <w:rFonts w:asciiTheme="minorHAnsi" w:hAnsiTheme="minorHAnsi" w:cstheme="minorHAnsi"/>
        </w:rPr>
        <w:t>margin</w:t>
      </w:r>
      <w:proofErr w:type="gramEnd"/>
      <w:r w:rsidRPr="006B211D">
        <w:rPr>
          <w:rFonts w:asciiTheme="minorHAnsi" w:hAnsiTheme="minorHAnsi" w:cstheme="minorHAnsi"/>
        </w:rPr>
        <w:t xml:space="preserve"> to support all foreseeable power demands, </w:t>
      </w:r>
      <w:r>
        <w:rPr>
          <w:rFonts w:asciiTheme="minorHAnsi" w:hAnsiTheme="minorHAnsi" w:cstheme="minorHAnsi"/>
        </w:rPr>
        <w:t xml:space="preserve">including most of its accessory outlet capacity, </w:t>
      </w:r>
      <w:r w:rsidRPr="006B211D">
        <w:rPr>
          <w:rFonts w:asciiTheme="minorHAnsi" w:hAnsiTheme="minorHAnsi" w:cstheme="minorHAnsi"/>
        </w:rPr>
        <w:t xml:space="preserve">it may temporarily shut off when its power capacity is exceeded, with no prior warning to the rider. Should this occur during an </w:t>
      </w:r>
      <w:r>
        <w:rPr>
          <w:rFonts w:asciiTheme="minorHAnsi" w:hAnsiTheme="minorHAnsi" w:cstheme="minorHAnsi"/>
        </w:rPr>
        <w:t>Anti-Lock Braking System (</w:t>
      </w:r>
      <w:r w:rsidRPr="006B211D">
        <w:rPr>
          <w:rFonts w:asciiTheme="minorHAnsi" w:hAnsiTheme="minorHAnsi" w:cstheme="minorHAnsi"/>
        </w:rPr>
        <w:t>ABS</w:t>
      </w:r>
      <w:r>
        <w:rPr>
          <w:rFonts w:asciiTheme="minorHAnsi" w:hAnsiTheme="minorHAnsi" w:cstheme="minorHAnsi"/>
        </w:rPr>
        <w:t>)</w:t>
      </w:r>
      <w:r w:rsidRPr="006B211D">
        <w:rPr>
          <w:rFonts w:asciiTheme="minorHAnsi" w:hAnsiTheme="minorHAnsi" w:cstheme="minorHAnsi"/>
        </w:rPr>
        <w:t xml:space="preserve"> activated event, the ABS and all vehicle lights would temporarily stop functioning, which could increase the risk of a crash.</w:t>
      </w:r>
      <w:r>
        <w:rPr>
          <w:rFonts w:asciiTheme="minorHAnsi" w:hAnsiTheme="minorHAnsi" w:cstheme="minorHAnsi"/>
        </w:rPr>
        <w:t xml:space="preserve"> Zero Motorcycles has voluntarily initiated this recall to correct this condition.</w:t>
      </w:r>
    </w:p>
    <w:p w14:paraId="566703C5" w14:textId="77777777" w:rsidR="00DE7CF5" w:rsidRDefault="00DE7CF5" w:rsidP="00DE7CF5">
      <w:pPr>
        <w:rPr>
          <w:rFonts w:asciiTheme="minorHAnsi" w:hAnsiTheme="minorHAnsi"/>
        </w:rPr>
      </w:pPr>
    </w:p>
    <w:p w14:paraId="49087EB9" w14:textId="77777777" w:rsidR="00DE7CF5" w:rsidRDefault="00DE7CF5" w:rsidP="00DE7CF5">
      <w:pPr>
        <w:rPr>
          <w:rFonts w:asciiTheme="minorHAnsi" w:hAnsiTheme="minorHAnsi"/>
        </w:rPr>
      </w:pPr>
      <w:r>
        <w:rPr>
          <w:rFonts w:asciiTheme="minorHAnsi" w:hAnsiTheme="minorHAnsi"/>
        </w:rPr>
        <w:t xml:space="preserve">Our records indicate that you purchased one of the motorcycles listed above. </w:t>
      </w:r>
    </w:p>
    <w:p w14:paraId="65F25719" w14:textId="77777777" w:rsidR="00DE7CF5" w:rsidRDefault="00DE7CF5" w:rsidP="00DE7CF5">
      <w:pPr>
        <w:rPr>
          <w:rFonts w:asciiTheme="minorHAnsi" w:hAnsiTheme="minorHAnsi"/>
        </w:rPr>
      </w:pPr>
    </w:p>
    <w:p w14:paraId="1D043665" w14:textId="77777777" w:rsidR="00DE7CF5" w:rsidRDefault="00DE7CF5" w:rsidP="00DE7CF5">
      <w:pPr>
        <w:rPr>
          <w:rFonts w:asciiTheme="minorHAnsi" w:hAnsiTheme="minorHAnsi"/>
          <w:b/>
        </w:rPr>
      </w:pPr>
      <w:r w:rsidRPr="000112B5">
        <w:rPr>
          <w:rFonts w:asciiTheme="minorHAnsi" w:hAnsiTheme="minorHAnsi"/>
          <w:b/>
        </w:rPr>
        <w:t xml:space="preserve">We strongly urge you to contact your Zero Motorcycles dealer </w:t>
      </w:r>
      <w:r>
        <w:rPr>
          <w:rFonts w:asciiTheme="minorHAnsi" w:hAnsiTheme="minorHAnsi"/>
          <w:b/>
        </w:rPr>
        <w:t xml:space="preserve">to </w:t>
      </w:r>
      <w:r w:rsidRPr="000112B5">
        <w:rPr>
          <w:rFonts w:asciiTheme="minorHAnsi" w:hAnsiTheme="minorHAnsi"/>
          <w:b/>
        </w:rPr>
        <w:t xml:space="preserve">make arrangements to have the </w:t>
      </w:r>
      <w:r>
        <w:rPr>
          <w:rFonts w:asciiTheme="minorHAnsi" w:hAnsiTheme="minorHAnsi"/>
          <w:b/>
        </w:rPr>
        <w:t>appropriate</w:t>
      </w:r>
      <w:r w:rsidRPr="000112B5">
        <w:rPr>
          <w:rFonts w:asciiTheme="minorHAnsi" w:hAnsiTheme="minorHAnsi"/>
          <w:b/>
        </w:rPr>
        <w:t xml:space="preserve"> service performed as soon as possible. Should you choose to ride your motorcycle prior to this service, we urge you to be aware of this condition.</w:t>
      </w:r>
    </w:p>
    <w:p w14:paraId="45A79223" w14:textId="77777777" w:rsidR="00DE7CF5" w:rsidRDefault="00DE7CF5" w:rsidP="00DE7CF5">
      <w:pPr>
        <w:rPr>
          <w:rFonts w:asciiTheme="minorHAnsi" w:hAnsiTheme="minorHAnsi"/>
        </w:rPr>
      </w:pPr>
    </w:p>
    <w:p w14:paraId="489E3390" w14:textId="77777777" w:rsidR="00DE7CF5" w:rsidRDefault="00DE7CF5" w:rsidP="00DE7CF5">
      <w:pPr>
        <w:rPr>
          <w:rFonts w:asciiTheme="minorHAnsi" w:hAnsiTheme="minorHAnsi"/>
        </w:rPr>
      </w:pPr>
      <w:r>
        <w:rPr>
          <w:rFonts w:asciiTheme="minorHAnsi" w:hAnsiTheme="minorHAnsi"/>
        </w:rPr>
        <w:t xml:space="preserve">The remedy of this defect is for Zero Motorcycles dealers to </w:t>
      </w:r>
      <w:r w:rsidRPr="001E7378">
        <w:rPr>
          <w:rFonts w:asciiTheme="minorHAnsi" w:hAnsiTheme="minorHAnsi"/>
        </w:rPr>
        <w:t xml:space="preserve">inspect the </w:t>
      </w:r>
      <w:r>
        <w:rPr>
          <w:rFonts w:asciiTheme="minorHAnsi" w:hAnsiTheme="minorHAnsi"/>
        </w:rPr>
        <w:t>potentially affected</w:t>
      </w:r>
      <w:r w:rsidRPr="001E7378">
        <w:rPr>
          <w:rFonts w:asciiTheme="minorHAnsi" w:hAnsiTheme="minorHAnsi"/>
        </w:rPr>
        <w:t xml:space="preserve"> motorcycle population for having been assembled with one of the suspect DC-DC converters and replace it if</w:t>
      </w:r>
      <w:r>
        <w:rPr>
          <w:rFonts w:asciiTheme="minorHAnsi" w:hAnsiTheme="minorHAnsi"/>
        </w:rPr>
        <w:t xml:space="preserve"> confirmed. Should you choose to ride your suspect motorcycle prior to having your dealer perform this recall, you should avoid running any accessories on the accessory outlet.</w:t>
      </w:r>
    </w:p>
    <w:p w14:paraId="782CF5E6" w14:textId="77777777" w:rsidR="00DE7CF5" w:rsidRDefault="00DE7CF5" w:rsidP="00DE7CF5">
      <w:pPr>
        <w:rPr>
          <w:rFonts w:asciiTheme="minorHAnsi" w:hAnsiTheme="minorHAnsi"/>
        </w:rPr>
      </w:pPr>
    </w:p>
    <w:p w14:paraId="6FE2698B" w14:textId="77777777" w:rsidR="00DE7CF5" w:rsidRDefault="00DE7CF5" w:rsidP="00DE7CF5">
      <w:pPr>
        <w:rPr>
          <w:rFonts w:asciiTheme="minorHAnsi" w:hAnsiTheme="minorHAnsi"/>
        </w:rPr>
      </w:pPr>
      <w:r>
        <w:rPr>
          <w:rFonts w:asciiTheme="minorHAnsi" w:hAnsiTheme="minorHAnsi"/>
        </w:rPr>
        <w:t>Please contact your Zero Motorcycles dealer immediately and arrange an appointment to have your motorcycle repaired. The actual dealer labor time to perform this service will be approximately 1 hour and 15 minutes; however, due to scheduling, the dealer may require your motorcycle for a longer period of time. The parts and labor will be free of charge to you. Replacement parts are now available for order by your dealer.</w:t>
      </w:r>
    </w:p>
    <w:p w14:paraId="5BF7F666" w14:textId="77777777" w:rsidR="00DE7CF5" w:rsidRDefault="00DE7CF5" w:rsidP="00DE7CF5">
      <w:pPr>
        <w:rPr>
          <w:rFonts w:asciiTheme="minorHAnsi" w:hAnsiTheme="minorHAnsi"/>
        </w:rPr>
      </w:pPr>
    </w:p>
    <w:p w14:paraId="52B49F77" w14:textId="77777777" w:rsidR="00DE7CF5" w:rsidRDefault="00DE7CF5" w:rsidP="00DE7CF5">
      <w:pPr>
        <w:rPr>
          <w:rFonts w:asciiTheme="minorHAnsi" w:hAnsiTheme="minorHAnsi"/>
        </w:rPr>
      </w:pPr>
      <w:r w:rsidRPr="00CF3AF2">
        <w:rPr>
          <w:rFonts w:asciiTheme="minorHAnsi" w:hAnsiTheme="minorHAnsi"/>
        </w:rPr>
        <w:t xml:space="preserve">If you no longer own this </w:t>
      </w:r>
      <w:r>
        <w:rPr>
          <w:rFonts w:asciiTheme="minorHAnsi" w:hAnsiTheme="minorHAnsi"/>
        </w:rPr>
        <w:t>motorcycle, please contact us at 1-888-841</w:t>
      </w:r>
      <w:r w:rsidRPr="00CF3AF2">
        <w:rPr>
          <w:rFonts w:asciiTheme="minorHAnsi" w:hAnsiTheme="minorHAnsi"/>
        </w:rPr>
        <w:t>-</w:t>
      </w:r>
      <w:r>
        <w:rPr>
          <w:rFonts w:asciiTheme="minorHAnsi" w:hAnsiTheme="minorHAnsi"/>
        </w:rPr>
        <w:t>8085</w:t>
      </w:r>
      <w:r w:rsidRPr="00CF3AF2">
        <w:rPr>
          <w:rFonts w:asciiTheme="minorHAnsi" w:hAnsiTheme="minorHAnsi"/>
        </w:rPr>
        <w:t xml:space="preserve"> so we may update our records</w:t>
      </w:r>
      <w:r>
        <w:rPr>
          <w:rFonts w:asciiTheme="minorHAnsi" w:hAnsiTheme="minorHAnsi"/>
        </w:rPr>
        <w:t xml:space="preserve"> and notify the new owner</w:t>
      </w:r>
      <w:r w:rsidRPr="00CF3AF2">
        <w:rPr>
          <w:rFonts w:asciiTheme="minorHAnsi" w:hAnsiTheme="minorHAnsi"/>
        </w:rPr>
        <w:t>.</w:t>
      </w:r>
      <w:r>
        <w:rPr>
          <w:rFonts w:asciiTheme="minorHAnsi" w:hAnsiTheme="minorHAnsi"/>
        </w:rPr>
        <w:t xml:space="preserve"> Federal regulation requires that any vehicle lessor receiving this recall notice must forward a copy of this notice to the lessee within ten days.</w:t>
      </w:r>
    </w:p>
    <w:p w14:paraId="76566E18" w14:textId="77777777" w:rsidR="00DE7CF5" w:rsidRDefault="00DE7CF5" w:rsidP="00DE7CF5">
      <w:pPr>
        <w:rPr>
          <w:rFonts w:asciiTheme="minorHAnsi" w:hAnsiTheme="minorHAnsi"/>
        </w:rPr>
      </w:pPr>
    </w:p>
    <w:p w14:paraId="6CCA9510" w14:textId="77777777" w:rsidR="00DE7CF5" w:rsidRDefault="00DE7CF5" w:rsidP="00DE7CF5">
      <w:pPr>
        <w:rPr>
          <w:rFonts w:asciiTheme="minorHAnsi" w:hAnsiTheme="minorHAnsi"/>
        </w:rPr>
      </w:pPr>
      <w:r>
        <w:rPr>
          <w:rFonts w:asciiTheme="minorHAnsi" w:hAnsiTheme="minorHAnsi"/>
        </w:rPr>
        <w:t>If you have had this defect repaired before you received this letter, you may be eligible to receive reimbursement for the cost of obtaining a pre-notification remedy of the problem associated with this recall. For more information contact Zero Motorcycles at 1-888-841</w:t>
      </w:r>
      <w:r w:rsidRPr="00CF3AF2">
        <w:rPr>
          <w:rFonts w:asciiTheme="minorHAnsi" w:hAnsiTheme="minorHAnsi"/>
        </w:rPr>
        <w:t>-</w:t>
      </w:r>
      <w:r>
        <w:rPr>
          <w:rFonts w:asciiTheme="minorHAnsi" w:hAnsiTheme="minorHAnsi"/>
        </w:rPr>
        <w:t xml:space="preserve">8085. </w:t>
      </w:r>
    </w:p>
    <w:p w14:paraId="32C57AE1" w14:textId="77777777" w:rsidR="00DE7CF5" w:rsidRDefault="00DE7CF5" w:rsidP="00DE7CF5">
      <w:pPr>
        <w:rPr>
          <w:rFonts w:asciiTheme="minorHAnsi" w:hAnsiTheme="minorHAnsi"/>
        </w:rPr>
      </w:pPr>
    </w:p>
    <w:p w14:paraId="5D07CB26" w14:textId="77777777" w:rsidR="00DE7CF5" w:rsidRDefault="00DE7CF5" w:rsidP="00DE7CF5">
      <w:pPr>
        <w:rPr>
          <w:rFonts w:asciiTheme="minorHAnsi" w:hAnsiTheme="minorHAnsi"/>
        </w:rPr>
      </w:pPr>
      <w:r>
        <w:rPr>
          <w:rFonts w:asciiTheme="minorHAnsi" w:hAnsiTheme="minorHAnsi"/>
        </w:rPr>
        <w:lastRenderedPageBreak/>
        <w:t xml:space="preserve">If your dealer or Zero Motorcycles fails or is unable to remedy your motorcycle without charge within a reasonable time, you may wish to inform the Administrator, National Highway Traffic Safety Administration, 1200 New Jersey Avenue, SE, Washington, DC 20590, or call the toll-free hotline at 1-888-327-4236 (TTY: 1-800-424-9153); or contact NHTSA at </w:t>
      </w:r>
      <w:hyperlink r:id="rId13" w:history="1">
        <w:r w:rsidRPr="00432D60">
          <w:rPr>
            <w:rStyle w:val="Hyperlink"/>
            <w:rFonts w:asciiTheme="minorHAnsi" w:hAnsiTheme="minorHAnsi"/>
          </w:rPr>
          <w:t>http://www.safecar.gov</w:t>
        </w:r>
      </w:hyperlink>
      <w:r>
        <w:t>.</w:t>
      </w:r>
    </w:p>
    <w:p w14:paraId="0F09609A" w14:textId="77777777" w:rsidR="00DE7CF5" w:rsidRDefault="00DE7CF5" w:rsidP="00DE7CF5">
      <w:pPr>
        <w:rPr>
          <w:rFonts w:asciiTheme="minorHAnsi" w:hAnsiTheme="minorHAnsi"/>
        </w:rPr>
      </w:pPr>
    </w:p>
    <w:p w14:paraId="75CBA7B8" w14:textId="77777777" w:rsidR="00DE7CF5" w:rsidRDefault="00DE7CF5" w:rsidP="00DE7CF5">
      <w:pPr>
        <w:rPr>
          <w:rFonts w:asciiTheme="minorHAnsi" w:hAnsiTheme="minorHAnsi"/>
        </w:rPr>
      </w:pPr>
      <w:r>
        <w:rPr>
          <w:rFonts w:asciiTheme="minorHAnsi" w:hAnsiTheme="minorHAnsi"/>
        </w:rPr>
        <w:t>We regret any inconvenience this may cause you, but we are initiating this action in the interest of your personal safety and satisfaction with our products. Thank you for your cooperation.</w:t>
      </w:r>
    </w:p>
    <w:p w14:paraId="20EE2B64" w14:textId="77777777" w:rsidR="00DE7CF5" w:rsidRDefault="00DE7CF5" w:rsidP="00DE7CF5">
      <w:pPr>
        <w:rPr>
          <w:rFonts w:asciiTheme="minorHAnsi" w:hAnsiTheme="minorHAnsi"/>
        </w:rPr>
      </w:pPr>
    </w:p>
    <w:p w14:paraId="19F7CF59" w14:textId="4D6EA63B" w:rsidR="00DE7CF5" w:rsidRDefault="00DE7CF5" w:rsidP="00DE7CF5">
      <w:pPr>
        <w:rPr>
          <w:rFonts w:asciiTheme="minorHAnsi" w:hAnsiTheme="minorHAnsi"/>
        </w:rPr>
      </w:pPr>
      <w:r>
        <w:rPr>
          <w:rFonts w:asciiTheme="minorHAnsi" w:hAnsiTheme="minorHAnsi"/>
        </w:rPr>
        <w:t>Sincerely,</w:t>
      </w:r>
    </w:p>
    <w:p w14:paraId="52DA4F9D" w14:textId="77777777" w:rsidR="00DE7CF5" w:rsidRDefault="00DE7CF5" w:rsidP="00DE7CF5">
      <w:pPr>
        <w:rPr>
          <w:rFonts w:asciiTheme="minorHAnsi" w:hAnsiTheme="minorHAnsi"/>
        </w:rPr>
      </w:pPr>
    </w:p>
    <w:p w14:paraId="1C2D226A" w14:textId="77777777" w:rsidR="00DE7CF5" w:rsidRDefault="00DE7CF5" w:rsidP="00DE7CF5">
      <w:pPr>
        <w:rPr>
          <w:rFonts w:asciiTheme="minorHAnsi" w:hAnsiTheme="minorHAnsi"/>
        </w:rPr>
      </w:pPr>
    </w:p>
    <w:p w14:paraId="0A8DF0F6" w14:textId="77777777" w:rsidR="00DE7CF5" w:rsidRDefault="00DE7CF5" w:rsidP="00DE7CF5">
      <w:pPr>
        <w:rPr>
          <w:rFonts w:asciiTheme="minorHAnsi" w:hAnsiTheme="minorHAnsi"/>
        </w:rPr>
      </w:pPr>
      <w:r>
        <w:rPr>
          <w:rFonts w:asciiTheme="minorHAnsi" w:hAnsiTheme="minorHAnsi"/>
        </w:rPr>
        <w:t>Aaron Cheatham</w:t>
      </w:r>
    </w:p>
    <w:p w14:paraId="2E0B265A" w14:textId="77777777" w:rsidR="00ED66BA" w:rsidRDefault="00DE7CF5" w:rsidP="00ED66BA">
      <w:pPr>
        <w:rPr>
          <w:rFonts w:asciiTheme="minorHAnsi" w:hAnsiTheme="minorHAnsi"/>
        </w:rPr>
      </w:pPr>
      <w:r>
        <w:rPr>
          <w:rFonts w:asciiTheme="minorHAnsi" w:hAnsiTheme="minorHAnsi"/>
        </w:rPr>
        <w:t>Director of Customer Service</w:t>
      </w:r>
    </w:p>
    <w:p w14:paraId="2BF8082A" w14:textId="7CCB0F7A" w:rsidR="00DE7CF5" w:rsidRPr="00ED66BA" w:rsidRDefault="00DE7CF5" w:rsidP="00ED66BA">
      <w:r w:rsidRPr="00ED66BA">
        <w:t>Zero Motorcycles Inc.</w:t>
      </w:r>
    </w:p>
    <w:p w14:paraId="5DB3FD55" w14:textId="3532A41C" w:rsidR="00043163" w:rsidRPr="00ED66BA" w:rsidRDefault="00CC219A" w:rsidP="00ED66BA">
      <w:pPr>
        <w:pStyle w:val="ZeroHeading2"/>
      </w:pPr>
      <w:r w:rsidRPr="00ED66BA">
        <w:t>Warranty Claim Reimbursement</w:t>
      </w:r>
      <w:r w:rsidR="00043163" w:rsidRPr="00ED66BA">
        <w:t xml:space="preserve"> </w:t>
      </w:r>
    </w:p>
    <w:p w14:paraId="1F9ECAF6" w14:textId="76014390" w:rsidR="00E73EB0" w:rsidRDefault="00CC219A" w:rsidP="00E73EB0">
      <w:pPr>
        <w:pStyle w:val="ZeroBody"/>
      </w:pPr>
      <w:r w:rsidRPr="00E73EB0">
        <w:t>To receive reimbursement for the work performed under this service campaign, the dealer must submit a Service Bulletin</w:t>
      </w:r>
      <w:r w:rsidR="00DE7CF5">
        <w:t>/Recall</w:t>
      </w:r>
      <w:r w:rsidRPr="00E73EB0">
        <w:t xml:space="preserve"> Warranty Claim for the </w:t>
      </w:r>
      <w:r w:rsidR="00DE7CF5">
        <w:t xml:space="preserve">part and </w:t>
      </w:r>
      <w:r w:rsidRPr="00E73EB0">
        <w:t xml:space="preserve">labor hours incurred </w:t>
      </w:r>
      <w:r w:rsidR="00E73EB0">
        <w:t>with the following information:</w:t>
      </w:r>
    </w:p>
    <w:p w14:paraId="0942992A" w14:textId="77ED990E" w:rsidR="00E73EB0" w:rsidRDefault="00DE7CF5" w:rsidP="00E73EB0">
      <w:pPr>
        <w:pStyle w:val="ZeroBullets"/>
      </w:pPr>
      <w:r>
        <w:t>Fault Summary: MY15</w:t>
      </w:r>
      <w:r w:rsidR="00CC219A" w:rsidRPr="00E73EB0">
        <w:t xml:space="preserve"> </w:t>
      </w:r>
      <w:r>
        <w:t>DC/DC Inspection/Replace Recall</w:t>
      </w:r>
    </w:p>
    <w:p w14:paraId="34E699F2" w14:textId="210A237B" w:rsidR="00E73EB0" w:rsidRDefault="00E73EB0" w:rsidP="00E73EB0">
      <w:pPr>
        <w:pStyle w:val="ZeroBullets"/>
      </w:pPr>
      <w:r>
        <w:t xml:space="preserve">Fault Area: </w:t>
      </w:r>
      <w:r w:rsidR="00DE7CF5">
        <w:t>50-DC/DC Converter</w:t>
      </w:r>
    </w:p>
    <w:p w14:paraId="5BC5A6E8" w14:textId="47617C0D" w:rsidR="00E73EB0" w:rsidRDefault="00DE7CF5" w:rsidP="00E73EB0">
      <w:pPr>
        <w:pStyle w:val="ZeroBullets"/>
      </w:pPr>
      <w:r>
        <w:t>Fault Code: 91</w:t>
      </w:r>
      <w:r w:rsidR="00CC219A" w:rsidRPr="00E73EB0">
        <w:t xml:space="preserve">-Service Bulletin </w:t>
      </w:r>
      <w:r>
        <w:t>Recall</w:t>
      </w:r>
    </w:p>
    <w:p w14:paraId="5FFBFDE0" w14:textId="7265BAE2" w:rsidR="00E73EB0" w:rsidRDefault="00E73EB0" w:rsidP="00E73EB0">
      <w:pPr>
        <w:pStyle w:val="ZeroBullets"/>
      </w:pPr>
      <w:r w:rsidRPr="00E73EB0">
        <w:t>Service</w:t>
      </w:r>
      <w:r w:rsidR="00DE7CF5">
        <w:t xml:space="preserve"> Bulletin/Recall: SV-ZMC-016-356 – MY15 DC/DC Inspection/Replace Recall</w:t>
      </w:r>
    </w:p>
    <w:p w14:paraId="4041D109" w14:textId="37FD10D3" w:rsidR="00220021" w:rsidRDefault="00CC219A" w:rsidP="00220021">
      <w:pPr>
        <w:pStyle w:val="ZeroBody"/>
      </w:pPr>
      <w:r w:rsidRPr="00E73EB0">
        <w:t>Zero Motorcycles believes that the time that should be allott</w:t>
      </w:r>
      <w:r w:rsidR="00E73EB0" w:rsidRPr="00E73EB0">
        <w:t xml:space="preserve">ed for this work is </w:t>
      </w:r>
      <w:r w:rsidR="00DE7CF5">
        <w:t>15</w:t>
      </w:r>
      <w:r w:rsidR="00E73EB0" w:rsidRPr="00E73EB0">
        <w:t xml:space="preserve"> mi</w:t>
      </w:r>
      <w:r w:rsidR="00DE7CF5">
        <w:t>nutes (0.25</w:t>
      </w:r>
      <w:r w:rsidR="00E73EB0" w:rsidRPr="00E73EB0">
        <w:t xml:space="preserve"> hours)</w:t>
      </w:r>
      <w:r w:rsidR="00DE7CF5">
        <w:t xml:space="preserve"> for inspection only</w:t>
      </w:r>
      <w:r w:rsidR="00E73EB0" w:rsidRPr="00E73EB0">
        <w:t>.</w:t>
      </w:r>
      <w:r w:rsidR="00DE7CF5">
        <w:t xml:space="preserve">  For inspection and replacement, the time is 1 hour and 15 minutes (1.25 hours).</w:t>
      </w:r>
      <w:r w:rsidR="00E73EB0" w:rsidRPr="00E73EB0">
        <w:t xml:space="preserve"> </w:t>
      </w:r>
      <w:r w:rsidRPr="00E73EB0">
        <w:t xml:space="preserve">We </w:t>
      </w:r>
      <w:r w:rsidR="00E73EB0" w:rsidRPr="00E73EB0">
        <w:t>do</w:t>
      </w:r>
      <w:r w:rsidRPr="00E73EB0">
        <w:t xml:space="preserve"> not reimburse any costs related to loaner or temporary replacement motorcycles or other vehicles.</w:t>
      </w:r>
    </w:p>
    <w:sectPr w:rsidR="00220021" w:rsidSect="00DC2E25">
      <w:headerReference w:type="default" r:id="rId14"/>
      <w:footerReference w:type="default" r:id="rId15"/>
      <w:pgSz w:w="12240" w:h="15840" w:code="1"/>
      <w:pgMar w:top="2606" w:right="720" w:bottom="720" w:left="72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671C" w14:textId="77777777" w:rsidR="00B90C39" w:rsidRDefault="00B90C39" w:rsidP="002F6DD0">
      <w:r>
        <w:separator/>
      </w:r>
    </w:p>
  </w:endnote>
  <w:endnote w:type="continuationSeparator" w:id="0">
    <w:p w14:paraId="6EC9A81C" w14:textId="77777777" w:rsidR="00B90C39" w:rsidRDefault="00B90C39" w:rsidP="002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altName w:val="Vrinda"/>
    <w:charset w:val="00"/>
    <w:family w:val="swiss"/>
    <w:pitch w:val="variable"/>
    <w:sig w:usb0="00000003" w:usb1="00000000" w:usb2="00000000" w:usb3="00000000" w:csb0="00000001" w:csb1="00000000"/>
  </w:font>
  <w:font w:name="BMW Helvetica">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09318956"/>
      <w:docPartObj>
        <w:docPartGallery w:val="Page Numbers (Bottom of Page)"/>
        <w:docPartUnique/>
      </w:docPartObj>
    </w:sdtPr>
    <w:sdtEndPr>
      <w:rPr>
        <w:b/>
        <w:color w:val="7F7F7F" w:themeColor="background1" w:themeShade="7F"/>
        <w:spacing w:val="60"/>
      </w:rPr>
    </w:sdtEndPr>
    <w:sdtContent>
      <w:p w14:paraId="6FEEE480" w14:textId="77777777" w:rsidR="00E73EB0" w:rsidRDefault="00E73EB0" w:rsidP="00FB74F8">
        <w:pPr>
          <w:pStyle w:val="Footer"/>
          <w:pBdr>
            <w:bottom w:val="single" w:sz="4" w:space="1" w:color="D9D9D9" w:themeColor="background1" w:themeShade="D9"/>
          </w:pBdr>
          <w:jc w:val="right"/>
          <w:rPr>
            <w:rFonts w:ascii="Arial" w:hAnsi="Arial" w:cs="Arial"/>
            <w:sz w:val="16"/>
            <w:szCs w:val="16"/>
          </w:rPr>
        </w:pPr>
      </w:p>
      <w:p w14:paraId="3AC0FE82" w14:textId="77777777" w:rsidR="00E73EB0" w:rsidRDefault="00E73EB0" w:rsidP="005D3A30">
        <w:pPr>
          <w:pStyle w:val="Footer"/>
          <w:pBdr>
            <w:top w:val="single" w:sz="4" w:space="0" w:color="D9D9D9" w:themeColor="background1" w:themeShade="D9"/>
          </w:pBdr>
          <w:jc w:val="right"/>
          <w:rPr>
            <w:rFonts w:ascii="Arial" w:hAnsi="Arial" w:cs="Arial"/>
            <w:sz w:val="16"/>
            <w:szCs w:val="16"/>
          </w:rPr>
        </w:pPr>
      </w:p>
      <w:p w14:paraId="18F08C62" w14:textId="25FFC7A7" w:rsidR="00E73EB0" w:rsidRPr="00DC2E25" w:rsidRDefault="00B90C39" w:rsidP="005D3A30">
        <w:pPr>
          <w:pStyle w:val="Footer"/>
          <w:pBdr>
            <w:top w:val="single" w:sz="4" w:space="0" w:color="D9D9D9" w:themeColor="background1" w:themeShade="D9"/>
          </w:pBdr>
          <w:jc w:val="right"/>
          <w:rPr>
            <w:rFonts w:ascii="Arial" w:hAnsi="Arial" w:cs="Arial"/>
            <w:b/>
            <w:sz w:val="16"/>
            <w:szCs w:val="16"/>
          </w:rPr>
        </w:pPr>
      </w:p>
    </w:sdtContent>
  </w:sdt>
  <w:p w14:paraId="5F464632" w14:textId="4911B58D" w:rsidR="00E73EB0" w:rsidRPr="00DC2E25" w:rsidRDefault="00E73EB0" w:rsidP="00CC219A">
    <w:pPr>
      <w:pStyle w:val="Zero8ptBold"/>
    </w:pPr>
    <w:r w:rsidRPr="00DC2E25">
      <w:t xml:space="preserve">If you have any questions please contact our </w:t>
    </w:r>
    <w:r>
      <w:t xml:space="preserve">technical support line in California at (888) RUN-ZERO or </w:t>
    </w:r>
    <w:r w:rsidRPr="00DC2E25">
      <w:t>888-786-9376</w:t>
    </w:r>
    <w:r>
      <w:t xml:space="preserve"> (Ext. 2) </w:t>
    </w:r>
    <w:r>
      <w:br/>
      <w:t xml:space="preserve">or in the Netherlands at </w:t>
    </w:r>
    <w:r w:rsidRPr="00131FBA">
      <w:t xml:space="preserve"> +31 72 5112014</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9276" w14:textId="77777777" w:rsidR="00B90C39" w:rsidRDefault="00B90C39" w:rsidP="002F6DD0">
      <w:r>
        <w:separator/>
      </w:r>
    </w:p>
  </w:footnote>
  <w:footnote w:type="continuationSeparator" w:id="0">
    <w:p w14:paraId="5D5BB4D8" w14:textId="77777777" w:rsidR="00B90C39" w:rsidRDefault="00B90C39" w:rsidP="002F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11C0" w14:textId="77777777" w:rsidR="00E73EB0" w:rsidRPr="00247D52" w:rsidRDefault="00E73EB0">
    <w:pPr>
      <w:pStyle w:val="Header"/>
      <w:rPr>
        <w:rFonts w:ascii="Arial" w:hAnsi="Arial" w:cs="Arial"/>
      </w:rPr>
    </w:pPr>
    <w:r w:rsidRPr="00247D52">
      <w:rPr>
        <w:rFonts w:ascii="Arial" w:hAnsi="Arial" w:cs="Arial"/>
        <w:noProof/>
      </w:rPr>
      <w:drawing>
        <wp:inline distT="0" distB="0" distL="0" distR="0" wp14:anchorId="4FAF96D0" wp14:editId="1E399563">
          <wp:extent cx="1828800" cy="417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17576"/>
                  </a:xfrm>
                  <a:prstGeom prst="rect">
                    <a:avLst/>
                  </a:prstGeom>
                </pic:spPr>
              </pic:pic>
            </a:graphicData>
          </a:graphic>
        </wp:inline>
      </w:drawing>
    </w:r>
  </w:p>
  <w:p w14:paraId="4D51D787" w14:textId="77777777" w:rsidR="00E73EB0" w:rsidRPr="00247D52" w:rsidRDefault="00E73EB0">
    <w:pPr>
      <w:pStyle w:val="Header"/>
      <w:rPr>
        <w:rFonts w:ascii="Arial" w:hAnsi="Arial" w:cs="Arial"/>
        <w:sz w:val="20"/>
      </w:rPr>
    </w:pPr>
  </w:p>
  <w:p w14:paraId="57C63BA5" w14:textId="77777777" w:rsidR="00E73EB0" w:rsidRPr="00247D52" w:rsidRDefault="00E73EB0" w:rsidP="002F6DD0">
    <w:pPr>
      <w:rPr>
        <w:rFonts w:ascii="Arial" w:hAnsi="Arial" w:cs="Arial"/>
        <w:snapToGrid w:val="0"/>
        <w:vanish/>
        <w:color w:val="000000"/>
        <w:w w:val="0"/>
        <w:sz w:val="0"/>
        <w:szCs w:val="0"/>
        <w:u w:color="000000"/>
        <w:bdr w:val="none" w:sz="0" w:space="0" w:color="000000"/>
        <w:shd w:val="clear" w:color="000000" w:fill="000000"/>
      </w:rPr>
    </w:pPr>
  </w:p>
  <w:tbl>
    <w:tblPr>
      <w:tblW w:w="10908"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59"/>
      <w:gridCol w:w="1519"/>
      <w:gridCol w:w="1598"/>
      <w:gridCol w:w="1558"/>
      <w:gridCol w:w="1614"/>
      <w:gridCol w:w="1502"/>
      <w:gridCol w:w="1558"/>
    </w:tblGrid>
    <w:tr w:rsidR="00E73EB0" w:rsidRPr="00FB74F8" w14:paraId="4866298D" w14:textId="77777777" w:rsidTr="00B67787">
      <w:trPr>
        <w:cantSplit/>
      </w:trPr>
      <w:tc>
        <w:tcPr>
          <w:tcW w:w="1559" w:type="dxa"/>
          <w:tcBorders>
            <w:top w:val="single" w:sz="4" w:space="0" w:color="auto"/>
            <w:left w:val="single" w:sz="6" w:space="0" w:color="auto"/>
            <w:bottom w:val="single" w:sz="6" w:space="0" w:color="auto"/>
            <w:right w:val="single" w:sz="6" w:space="0" w:color="auto"/>
          </w:tcBorders>
          <w:shd w:val="clear" w:color="auto" w:fill="000000" w:themeFill="text1"/>
          <w:tcMar>
            <w:top w:w="115" w:type="dxa"/>
            <w:left w:w="115" w:type="dxa"/>
            <w:bottom w:w="115" w:type="dxa"/>
            <w:right w:w="115" w:type="dxa"/>
          </w:tcMar>
        </w:tcPr>
        <w:p w14:paraId="6AEB0E78" w14:textId="77777777" w:rsidR="00E73EB0" w:rsidRPr="00014A56" w:rsidRDefault="00E73EB0" w:rsidP="00260534">
          <w:pPr>
            <w:pStyle w:val="ZeroDistribution"/>
            <w:rPr>
              <w:b/>
              <w:color w:val="FFFFFF" w:themeColor="background1"/>
              <w:sz w:val="16"/>
            </w:rPr>
          </w:pPr>
          <w:r w:rsidRPr="00014A56">
            <w:rPr>
              <w:b/>
              <w:color w:val="FFFFFF" w:themeColor="background1"/>
              <w:sz w:val="16"/>
            </w:rPr>
            <w:t>Dealer Operator /</w:t>
          </w:r>
        </w:p>
        <w:p w14:paraId="5696F027" w14:textId="77777777" w:rsidR="00E73EB0" w:rsidRPr="00014A56" w:rsidRDefault="00E73EB0" w:rsidP="00260534">
          <w:pPr>
            <w:pStyle w:val="ZeroDistribution"/>
            <w:rPr>
              <w:color w:val="FFFFFF" w:themeColor="background1"/>
              <w:sz w:val="16"/>
            </w:rPr>
          </w:pPr>
          <w:r w:rsidRPr="00014A56">
            <w:rPr>
              <w:b/>
              <w:color w:val="FFFFFF" w:themeColor="background1"/>
              <w:sz w:val="16"/>
            </w:rPr>
            <w:t>General Manager</w:t>
          </w:r>
        </w:p>
      </w:tc>
      <w:tc>
        <w:tcPr>
          <w:tcW w:w="1519" w:type="dxa"/>
          <w:tcBorders>
            <w:top w:val="single" w:sz="4" w:space="0" w:color="auto"/>
            <w:left w:val="nil"/>
            <w:bottom w:val="single" w:sz="6" w:space="0" w:color="000000"/>
            <w:right w:val="single" w:sz="6" w:space="0" w:color="000000"/>
          </w:tcBorders>
          <w:shd w:val="clear" w:color="auto" w:fill="000000" w:themeFill="text1"/>
        </w:tcPr>
        <w:p w14:paraId="7787EAFF" w14:textId="77777777" w:rsidR="00E73EB0" w:rsidRPr="00FB74F8" w:rsidRDefault="00E73EB0" w:rsidP="00260534">
          <w:pPr>
            <w:pStyle w:val="ZeroDistribution"/>
            <w:rPr>
              <w:sz w:val="16"/>
            </w:rPr>
          </w:pPr>
          <w:r w:rsidRPr="00FB74F8">
            <w:rPr>
              <w:sz w:val="16"/>
            </w:rPr>
            <w:t>Sales</w:t>
          </w:r>
        </w:p>
        <w:p w14:paraId="344F28E1" w14:textId="77777777" w:rsidR="00E73EB0" w:rsidRPr="00FB74F8" w:rsidRDefault="00E73EB0" w:rsidP="00260534">
          <w:pPr>
            <w:pStyle w:val="ZeroDistribution"/>
            <w:rPr>
              <w:sz w:val="16"/>
            </w:rPr>
          </w:pPr>
          <w:r w:rsidRPr="00FB74F8">
            <w:rPr>
              <w:sz w:val="16"/>
            </w:rPr>
            <w:t>New Vehicles</w:t>
          </w:r>
        </w:p>
      </w:tc>
      <w:tc>
        <w:tcPr>
          <w:tcW w:w="1598" w:type="dxa"/>
          <w:tcBorders>
            <w:top w:val="single" w:sz="4" w:space="0" w:color="auto"/>
            <w:left w:val="single" w:sz="6" w:space="0" w:color="000000"/>
            <w:bottom w:val="single" w:sz="6" w:space="0" w:color="000000"/>
            <w:right w:val="single" w:sz="6" w:space="0" w:color="000000"/>
          </w:tcBorders>
          <w:shd w:val="clear" w:color="auto" w:fill="000000" w:themeFill="text1"/>
        </w:tcPr>
        <w:p w14:paraId="5BE01D79" w14:textId="77777777" w:rsidR="00E73EB0" w:rsidRPr="00FB74F8" w:rsidRDefault="00E73EB0" w:rsidP="00260534">
          <w:pPr>
            <w:pStyle w:val="ZeroDistribution"/>
            <w:rPr>
              <w:sz w:val="16"/>
            </w:rPr>
          </w:pPr>
          <w:r w:rsidRPr="00FB74F8">
            <w:rPr>
              <w:sz w:val="16"/>
            </w:rPr>
            <w:t>Sales</w:t>
          </w:r>
        </w:p>
        <w:p w14:paraId="3FD78DB6" w14:textId="77777777" w:rsidR="00E73EB0" w:rsidRPr="00FB74F8" w:rsidRDefault="00E73EB0" w:rsidP="00260534">
          <w:pPr>
            <w:pStyle w:val="ZeroDistribution"/>
            <w:rPr>
              <w:sz w:val="16"/>
            </w:rPr>
          </w:pPr>
          <w:r w:rsidRPr="00FB74F8">
            <w:rPr>
              <w:sz w:val="16"/>
            </w:rPr>
            <w:t>Used Vehicles</w:t>
          </w:r>
        </w:p>
      </w:tc>
      <w:tc>
        <w:tcPr>
          <w:tcW w:w="1558" w:type="dxa"/>
          <w:tcBorders>
            <w:top w:val="single" w:sz="4" w:space="0" w:color="auto"/>
            <w:left w:val="single" w:sz="6" w:space="0" w:color="000000"/>
            <w:bottom w:val="single" w:sz="6" w:space="0" w:color="000000"/>
            <w:right w:val="single" w:sz="6" w:space="0" w:color="000000"/>
          </w:tcBorders>
          <w:shd w:val="clear" w:color="auto" w:fill="000000" w:themeFill="text1"/>
        </w:tcPr>
        <w:p w14:paraId="4B646864" w14:textId="77777777" w:rsidR="00E73EB0" w:rsidRPr="00014A56" w:rsidRDefault="00E73EB0" w:rsidP="00260534">
          <w:pPr>
            <w:pStyle w:val="ZeroDistribution"/>
            <w:rPr>
              <w:sz w:val="16"/>
            </w:rPr>
          </w:pPr>
          <w:r w:rsidRPr="00014A56">
            <w:rPr>
              <w:sz w:val="16"/>
            </w:rPr>
            <w:t>Business</w:t>
          </w:r>
          <w:r w:rsidRPr="00014A56">
            <w:rPr>
              <w:sz w:val="16"/>
            </w:rPr>
            <w:br/>
            <w:t>Manager (F&amp;I)</w:t>
          </w:r>
        </w:p>
      </w:tc>
      <w:tc>
        <w:tcPr>
          <w:tcW w:w="1614" w:type="dxa"/>
          <w:tcBorders>
            <w:top w:val="single" w:sz="4" w:space="0" w:color="auto"/>
            <w:left w:val="single" w:sz="6" w:space="0" w:color="000000"/>
            <w:bottom w:val="single" w:sz="6" w:space="0" w:color="000000"/>
            <w:right w:val="single" w:sz="6" w:space="0" w:color="000000"/>
          </w:tcBorders>
          <w:shd w:val="clear" w:color="auto" w:fill="000000" w:themeFill="text1"/>
        </w:tcPr>
        <w:p w14:paraId="6605A608" w14:textId="77777777" w:rsidR="00E73EB0" w:rsidRPr="00014A56" w:rsidRDefault="00E73EB0" w:rsidP="00260534">
          <w:pPr>
            <w:pStyle w:val="ZeroDistribution"/>
            <w:rPr>
              <w:b/>
              <w:color w:val="FFFFFF" w:themeColor="background1"/>
              <w:sz w:val="16"/>
            </w:rPr>
          </w:pPr>
          <w:r w:rsidRPr="00014A56">
            <w:rPr>
              <w:b/>
              <w:color w:val="FFFFFF" w:themeColor="background1"/>
              <w:sz w:val="16"/>
            </w:rPr>
            <w:t>Service</w:t>
          </w:r>
        </w:p>
      </w:tc>
      <w:tc>
        <w:tcPr>
          <w:tcW w:w="1502" w:type="dxa"/>
          <w:tcBorders>
            <w:top w:val="single" w:sz="4" w:space="0" w:color="auto"/>
            <w:left w:val="single" w:sz="6" w:space="0" w:color="000000"/>
            <w:bottom w:val="single" w:sz="6" w:space="0" w:color="000000"/>
            <w:right w:val="nil"/>
          </w:tcBorders>
          <w:shd w:val="clear" w:color="auto" w:fill="000000" w:themeFill="text1"/>
        </w:tcPr>
        <w:p w14:paraId="01BF7BB8" w14:textId="77777777" w:rsidR="00E73EB0" w:rsidRPr="002B0D29" w:rsidRDefault="00E73EB0" w:rsidP="00260534">
          <w:pPr>
            <w:pStyle w:val="ZeroDistribution"/>
            <w:rPr>
              <w:sz w:val="16"/>
            </w:rPr>
          </w:pPr>
          <w:r w:rsidRPr="002B0D29">
            <w:rPr>
              <w:sz w:val="16"/>
            </w:rPr>
            <w:t>Parts &amp;</w:t>
          </w:r>
          <w:r w:rsidRPr="002B0D29">
            <w:rPr>
              <w:sz w:val="16"/>
            </w:rPr>
            <w:br/>
            <w:t>Accessories</w:t>
          </w:r>
        </w:p>
      </w:tc>
      <w:tc>
        <w:tcPr>
          <w:tcW w:w="1558" w:type="dxa"/>
          <w:tcBorders>
            <w:top w:val="single" w:sz="4" w:space="0" w:color="auto"/>
            <w:left w:val="single" w:sz="6" w:space="0" w:color="000000"/>
            <w:bottom w:val="single" w:sz="6" w:space="0" w:color="000000"/>
            <w:right w:val="single" w:sz="6" w:space="0" w:color="auto"/>
          </w:tcBorders>
          <w:shd w:val="clear" w:color="auto" w:fill="000000" w:themeFill="text1"/>
        </w:tcPr>
        <w:p w14:paraId="29F9EA28" w14:textId="77777777" w:rsidR="00E73EB0" w:rsidRPr="00014A56" w:rsidRDefault="00E73EB0" w:rsidP="00260534">
          <w:pPr>
            <w:pStyle w:val="ZeroDistribution"/>
            <w:rPr>
              <w:b/>
              <w:color w:val="FFFFFF" w:themeColor="background1"/>
              <w:sz w:val="16"/>
            </w:rPr>
          </w:pPr>
          <w:r w:rsidRPr="00014A56">
            <w:rPr>
              <w:b/>
              <w:color w:val="FFFFFF" w:themeColor="background1"/>
              <w:sz w:val="16"/>
            </w:rPr>
            <w:t>Administration</w:t>
          </w:r>
        </w:p>
        <w:p w14:paraId="7398CFBB" w14:textId="77777777" w:rsidR="00E73EB0" w:rsidRPr="00FB74F8" w:rsidRDefault="00E73EB0" w:rsidP="00260534">
          <w:pPr>
            <w:pStyle w:val="ZeroDistribution"/>
            <w:rPr>
              <w:sz w:val="16"/>
            </w:rPr>
          </w:pPr>
        </w:p>
      </w:tc>
    </w:tr>
    <w:tr w:rsidR="00E73EB0" w:rsidRPr="00FB74F8" w14:paraId="39AC37DF" w14:textId="77777777" w:rsidTr="00014A56">
      <w:trPr>
        <w:cantSplit/>
        <w:trHeight w:hRule="exact" w:val="848"/>
      </w:trPr>
      <w:tc>
        <w:tcPr>
          <w:tcW w:w="1559" w:type="dxa"/>
          <w:tcBorders>
            <w:top w:val="single" w:sz="6" w:space="0" w:color="000000"/>
            <w:left w:val="single" w:sz="6" w:space="0" w:color="auto"/>
            <w:bottom w:val="single" w:sz="6" w:space="0" w:color="auto"/>
            <w:right w:val="nil"/>
          </w:tcBorders>
        </w:tcPr>
        <w:p w14:paraId="1254E05D" w14:textId="77777777" w:rsidR="00E73EB0" w:rsidRPr="00FB74F8" w:rsidRDefault="00E73EB0" w:rsidP="00260534">
          <w:pPr>
            <w:pStyle w:val="ZeroDistribution"/>
            <w:rPr>
              <w:sz w:val="16"/>
            </w:rPr>
          </w:pPr>
        </w:p>
        <w:p w14:paraId="5D3016F7" w14:textId="77777777" w:rsidR="00E73EB0" w:rsidRPr="00FB74F8" w:rsidRDefault="00E73EB0" w:rsidP="00260534">
          <w:pPr>
            <w:pStyle w:val="ZeroDistribution"/>
            <w:rPr>
              <w:sz w:val="16"/>
            </w:rPr>
          </w:pPr>
          <w:r w:rsidRPr="00FB74F8">
            <w:rPr>
              <w:sz w:val="16"/>
            </w:rPr>
            <w:t>Date:</w:t>
          </w:r>
        </w:p>
        <w:p w14:paraId="18EDF100" w14:textId="77777777" w:rsidR="00E73EB0" w:rsidRPr="00FB74F8" w:rsidRDefault="00E73EB0" w:rsidP="00260534">
          <w:pPr>
            <w:pStyle w:val="ZeroDistribution"/>
            <w:rPr>
              <w:sz w:val="16"/>
            </w:rPr>
          </w:pPr>
          <w:r w:rsidRPr="00FB74F8">
            <w:rPr>
              <w:sz w:val="16"/>
            </w:rPr>
            <w:t>Bulletin #</w:t>
          </w:r>
        </w:p>
        <w:p w14:paraId="7B435CB8" w14:textId="77777777" w:rsidR="00E73EB0" w:rsidRPr="00FB74F8" w:rsidRDefault="00E73EB0" w:rsidP="00260534">
          <w:pPr>
            <w:pStyle w:val="ZeroDistribution"/>
            <w:rPr>
              <w:sz w:val="16"/>
            </w:rPr>
          </w:pPr>
        </w:p>
      </w:tc>
      <w:tc>
        <w:tcPr>
          <w:tcW w:w="1519" w:type="dxa"/>
          <w:tcBorders>
            <w:top w:val="single" w:sz="6" w:space="0" w:color="000000"/>
            <w:left w:val="nil"/>
            <w:bottom w:val="single" w:sz="6" w:space="0" w:color="auto"/>
            <w:right w:val="single" w:sz="6" w:space="0" w:color="000000"/>
          </w:tcBorders>
        </w:tcPr>
        <w:p w14:paraId="6249093C" w14:textId="77777777" w:rsidR="00E73EB0" w:rsidRPr="00FB74F8" w:rsidRDefault="00E73EB0" w:rsidP="00260534">
          <w:pPr>
            <w:pStyle w:val="ZeroDistribution"/>
            <w:rPr>
              <w:sz w:val="16"/>
            </w:rPr>
          </w:pPr>
        </w:p>
        <w:p w14:paraId="26F42F85" w14:textId="5FD2B408" w:rsidR="00E73EB0" w:rsidRPr="00FB74F8" w:rsidRDefault="00B67787" w:rsidP="00260534">
          <w:pPr>
            <w:pStyle w:val="ZeroDistribution"/>
            <w:rPr>
              <w:sz w:val="16"/>
            </w:rPr>
          </w:pPr>
          <w:r>
            <w:rPr>
              <w:sz w:val="16"/>
            </w:rPr>
            <w:t>Aug</w:t>
          </w:r>
          <w:r w:rsidR="00E73EB0">
            <w:rPr>
              <w:sz w:val="16"/>
            </w:rPr>
            <w:t xml:space="preserve"> </w:t>
          </w:r>
          <w:r>
            <w:rPr>
              <w:sz w:val="16"/>
            </w:rPr>
            <w:t>15</w:t>
          </w:r>
          <w:r w:rsidR="00E73EB0" w:rsidRPr="00FB74F8">
            <w:rPr>
              <w:sz w:val="16"/>
            </w:rPr>
            <w:t>, 2016</w:t>
          </w:r>
        </w:p>
        <w:p w14:paraId="00CFCA4D" w14:textId="5BEDDB36" w:rsidR="00E73EB0" w:rsidRPr="00FB74F8" w:rsidRDefault="00B67787" w:rsidP="00260534">
          <w:pPr>
            <w:pStyle w:val="ZeroDistribution"/>
            <w:rPr>
              <w:sz w:val="16"/>
            </w:rPr>
          </w:pPr>
          <w:r>
            <w:rPr>
              <w:sz w:val="16"/>
            </w:rPr>
            <w:t>SV-ZMC-016-356</w:t>
          </w:r>
        </w:p>
      </w:tc>
      <w:tc>
        <w:tcPr>
          <w:tcW w:w="1598" w:type="dxa"/>
          <w:tcBorders>
            <w:top w:val="single" w:sz="6" w:space="0" w:color="000000"/>
            <w:left w:val="single" w:sz="6" w:space="0" w:color="000000"/>
            <w:bottom w:val="single" w:sz="6" w:space="0" w:color="auto"/>
            <w:right w:val="nil"/>
          </w:tcBorders>
        </w:tcPr>
        <w:p w14:paraId="3E909C4D" w14:textId="77777777" w:rsidR="00E73EB0" w:rsidRPr="00FB74F8" w:rsidRDefault="00E73EB0" w:rsidP="00260534">
          <w:pPr>
            <w:pStyle w:val="ZeroDistribution"/>
            <w:rPr>
              <w:sz w:val="16"/>
            </w:rPr>
          </w:pPr>
        </w:p>
        <w:p w14:paraId="4CC915E2" w14:textId="77777777" w:rsidR="00E73EB0" w:rsidRPr="00FB74F8" w:rsidRDefault="00E73EB0" w:rsidP="00260534">
          <w:pPr>
            <w:pStyle w:val="ZeroDistribution"/>
            <w:rPr>
              <w:sz w:val="16"/>
            </w:rPr>
          </w:pPr>
          <w:r w:rsidRPr="00FB74F8">
            <w:rPr>
              <w:sz w:val="16"/>
            </w:rPr>
            <w:t>Source:</w:t>
          </w:r>
        </w:p>
        <w:p w14:paraId="59595139" w14:textId="77777777" w:rsidR="00E73EB0" w:rsidRPr="00FB74F8" w:rsidRDefault="00E73EB0" w:rsidP="00260534">
          <w:pPr>
            <w:pStyle w:val="ZeroDistribution"/>
            <w:rPr>
              <w:sz w:val="16"/>
            </w:rPr>
          </w:pPr>
          <w:r w:rsidRPr="00FB74F8">
            <w:rPr>
              <w:sz w:val="16"/>
            </w:rPr>
            <w:t>Phone #:</w:t>
          </w:r>
        </w:p>
      </w:tc>
      <w:tc>
        <w:tcPr>
          <w:tcW w:w="3172" w:type="dxa"/>
          <w:gridSpan w:val="2"/>
          <w:tcBorders>
            <w:top w:val="single" w:sz="6" w:space="0" w:color="000000"/>
            <w:left w:val="nil"/>
            <w:bottom w:val="single" w:sz="6" w:space="0" w:color="auto"/>
            <w:right w:val="single" w:sz="6" w:space="0" w:color="000000"/>
          </w:tcBorders>
        </w:tcPr>
        <w:p w14:paraId="528DD48B" w14:textId="77777777" w:rsidR="00E73EB0" w:rsidRPr="00FB74F8" w:rsidRDefault="00E73EB0" w:rsidP="00260534">
          <w:pPr>
            <w:pStyle w:val="ZeroDistribution"/>
            <w:rPr>
              <w:sz w:val="16"/>
            </w:rPr>
          </w:pPr>
        </w:p>
        <w:p w14:paraId="261FB45C" w14:textId="77777777" w:rsidR="00E73EB0" w:rsidRPr="00FB74F8" w:rsidRDefault="00E73EB0" w:rsidP="00260534">
          <w:pPr>
            <w:pStyle w:val="ZeroDistribution"/>
            <w:rPr>
              <w:sz w:val="16"/>
            </w:rPr>
          </w:pPr>
          <w:r>
            <w:rPr>
              <w:sz w:val="16"/>
            </w:rPr>
            <w:t>Zero Motorcycles Afters</w:t>
          </w:r>
          <w:r w:rsidRPr="00FB74F8">
            <w:rPr>
              <w:sz w:val="16"/>
            </w:rPr>
            <w:t>ales Department</w:t>
          </w:r>
        </w:p>
        <w:p w14:paraId="2956FB6D" w14:textId="2BB76DC3" w:rsidR="00E73EB0" w:rsidRPr="00FB74F8" w:rsidRDefault="00E73EB0" w:rsidP="00014A56">
          <w:pPr>
            <w:pStyle w:val="ZeroDistribution"/>
            <w:rPr>
              <w:sz w:val="16"/>
            </w:rPr>
          </w:pPr>
          <w:r>
            <w:rPr>
              <w:sz w:val="16"/>
            </w:rPr>
            <w:t xml:space="preserve">US: </w:t>
          </w:r>
          <w:r w:rsidRPr="00FB74F8">
            <w:rPr>
              <w:sz w:val="16"/>
            </w:rPr>
            <w:t xml:space="preserve">(888) 786-9376 </w:t>
          </w:r>
          <w:r>
            <w:rPr>
              <w:sz w:val="16"/>
            </w:rPr>
            <w:t xml:space="preserve">Ext. </w:t>
          </w:r>
          <w:r w:rsidRPr="00FB74F8">
            <w:rPr>
              <w:sz w:val="16"/>
            </w:rPr>
            <w:t>2</w:t>
          </w:r>
          <w:r>
            <w:rPr>
              <w:sz w:val="16"/>
            </w:rPr>
            <w:br/>
            <w:t>Netherlands: +</w:t>
          </w:r>
          <w:r w:rsidRPr="00CC219A">
            <w:rPr>
              <w:sz w:val="16"/>
            </w:rPr>
            <w:t>31 72 5112014</w:t>
          </w:r>
        </w:p>
      </w:tc>
      <w:tc>
        <w:tcPr>
          <w:tcW w:w="3060" w:type="dxa"/>
          <w:gridSpan w:val="2"/>
          <w:tcBorders>
            <w:top w:val="single" w:sz="6" w:space="0" w:color="000000"/>
            <w:left w:val="single" w:sz="6" w:space="0" w:color="000000"/>
            <w:bottom w:val="single" w:sz="6" w:space="0" w:color="auto"/>
            <w:right w:val="single" w:sz="6" w:space="0" w:color="auto"/>
          </w:tcBorders>
        </w:tcPr>
        <w:p w14:paraId="08F83B73" w14:textId="77777777" w:rsidR="00E73EB0" w:rsidRPr="00FB74F8" w:rsidRDefault="00E73EB0" w:rsidP="00260534">
          <w:pPr>
            <w:pStyle w:val="ZeroDistribution"/>
            <w:rPr>
              <w:sz w:val="16"/>
            </w:rPr>
          </w:pPr>
        </w:p>
        <w:p w14:paraId="360D5CC1" w14:textId="3F444625" w:rsidR="00E73EB0" w:rsidRPr="00FB74F8" w:rsidRDefault="00E73EB0" w:rsidP="00B67787">
          <w:pPr>
            <w:pStyle w:val="ZeroDistribution"/>
            <w:rPr>
              <w:sz w:val="16"/>
            </w:rPr>
          </w:pPr>
          <w:r w:rsidRPr="00FB74F8">
            <w:rPr>
              <w:sz w:val="16"/>
            </w:rPr>
            <w:t xml:space="preserve">Program Period: </w:t>
          </w:r>
          <w:r w:rsidRPr="00FB74F8">
            <w:rPr>
              <w:sz w:val="16"/>
            </w:rPr>
            <w:br/>
          </w:r>
          <w:r>
            <w:rPr>
              <w:sz w:val="16"/>
            </w:rPr>
            <w:t xml:space="preserve">Commencing </w:t>
          </w:r>
          <w:r w:rsidR="00B67787">
            <w:rPr>
              <w:sz w:val="16"/>
            </w:rPr>
            <w:t>August ??</w:t>
          </w:r>
          <w:r>
            <w:rPr>
              <w:sz w:val="16"/>
            </w:rPr>
            <w:t>, 2016</w:t>
          </w:r>
        </w:p>
      </w:tc>
    </w:tr>
  </w:tbl>
  <w:p w14:paraId="1EE84519" w14:textId="77777777" w:rsidR="00E73EB0" w:rsidRPr="00247D52" w:rsidRDefault="00E73EB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4E45"/>
    <w:multiLevelType w:val="hybridMultilevel"/>
    <w:tmpl w:val="AF7E1C2A"/>
    <w:lvl w:ilvl="0" w:tplc="B716571A">
      <w:start w:val="1"/>
      <w:numFmt w:val="bullet"/>
      <w:pStyle w:val="Zero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16CD4"/>
    <w:multiLevelType w:val="hybridMultilevel"/>
    <w:tmpl w:val="083E8FE8"/>
    <w:lvl w:ilvl="0" w:tplc="3904B31E">
      <w:start w:val="1"/>
      <w:numFmt w:val="decimal"/>
      <w:pStyle w:val="Zero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7818"/>
    <w:multiLevelType w:val="hybridMultilevel"/>
    <w:tmpl w:val="E7C04A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85"/>
    <w:rsid w:val="0000015B"/>
    <w:rsid w:val="00000E3B"/>
    <w:rsid w:val="00003ACC"/>
    <w:rsid w:val="00005E3A"/>
    <w:rsid w:val="00011912"/>
    <w:rsid w:val="00014A56"/>
    <w:rsid w:val="00015B90"/>
    <w:rsid w:val="00016F11"/>
    <w:rsid w:val="00031B84"/>
    <w:rsid w:val="00043163"/>
    <w:rsid w:val="00047B20"/>
    <w:rsid w:val="000516AE"/>
    <w:rsid w:val="000647FC"/>
    <w:rsid w:val="00080085"/>
    <w:rsid w:val="000925CE"/>
    <w:rsid w:val="00097F51"/>
    <w:rsid w:val="000A278C"/>
    <w:rsid w:val="000A433F"/>
    <w:rsid w:val="000B52B9"/>
    <w:rsid w:val="000B684D"/>
    <w:rsid w:val="000C3971"/>
    <w:rsid w:val="000D0B92"/>
    <w:rsid w:val="000E3EF2"/>
    <w:rsid w:val="000E7CC9"/>
    <w:rsid w:val="000F7F6A"/>
    <w:rsid w:val="00107C97"/>
    <w:rsid w:val="00114299"/>
    <w:rsid w:val="00114C3F"/>
    <w:rsid w:val="00121FA6"/>
    <w:rsid w:val="0013355E"/>
    <w:rsid w:val="00143F6B"/>
    <w:rsid w:val="00150609"/>
    <w:rsid w:val="001506E2"/>
    <w:rsid w:val="00161DCB"/>
    <w:rsid w:val="00161F43"/>
    <w:rsid w:val="001625C1"/>
    <w:rsid w:val="001724B1"/>
    <w:rsid w:val="00174BF7"/>
    <w:rsid w:val="00175A7B"/>
    <w:rsid w:val="00193794"/>
    <w:rsid w:val="001940A1"/>
    <w:rsid w:val="00196652"/>
    <w:rsid w:val="001A28B8"/>
    <w:rsid w:val="001B1F52"/>
    <w:rsid w:val="001B2B05"/>
    <w:rsid w:val="001B5EF3"/>
    <w:rsid w:val="001B7CFB"/>
    <w:rsid w:val="001C5C66"/>
    <w:rsid w:val="001C5E7D"/>
    <w:rsid w:val="001C7E9B"/>
    <w:rsid w:val="001E545D"/>
    <w:rsid w:val="001F5D29"/>
    <w:rsid w:val="00212071"/>
    <w:rsid w:val="00220021"/>
    <w:rsid w:val="002206E7"/>
    <w:rsid w:val="002248F8"/>
    <w:rsid w:val="002257CE"/>
    <w:rsid w:val="00226199"/>
    <w:rsid w:val="0023066E"/>
    <w:rsid w:val="00232A12"/>
    <w:rsid w:val="00247D52"/>
    <w:rsid w:val="002525C9"/>
    <w:rsid w:val="00260534"/>
    <w:rsid w:val="002634B4"/>
    <w:rsid w:val="00266FF7"/>
    <w:rsid w:val="0027050F"/>
    <w:rsid w:val="00287C02"/>
    <w:rsid w:val="002915A5"/>
    <w:rsid w:val="00294BEC"/>
    <w:rsid w:val="002965FF"/>
    <w:rsid w:val="002A29C2"/>
    <w:rsid w:val="002B0C81"/>
    <w:rsid w:val="002B0D29"/>
    <w:rsid w:val="002B1B46"/>
    <w:rsid w:val="002C29A6"/>
    <w:rsid w:val="002C3DDD"/>
    <w:rsid w:val="002D1691"/>
    <w:rsid w:val="002D2BA5"/>
    <w:rsid w:val="002D4F35"/>
    <w:rsid w:val="002E0561"/>
    <w:rsid w:val="002E0BDC"/>
    <w:rsid w:val="002E0E0C"/>
    <w:rsid w:val="002F124A"/>
    <w:rsid w:val="002F2679"/>
    <w:rsid w:val="002F4A29"/>
    <w:rsid w:val="002F5B13"/>
    <w:rsid w:val="002F5C04"/>
    <w:rsid w:val="002F6DD0"/>
    <w:rsid w:val="00302D53"/>
    <w:rsid w:val="00303F3F"/>
    <w:rsid w:val="00317396"/>
    <w:rsid w:val="00317A94"/>
    <w:rsid w:val="003202B6"/>
    <w:rsid w:val="00322127"/>
    <w:rsid w:val="0032426F"/>
    <w:rsid w:val="00332696"/>
    <w:rsid w:val="003329E7"/>
    <w:rsid w:val="00335E38"/>
    <w:rsid w:val="00336B07"/>
    <w:rsid w:val="00340B8D"/>
    <w:rsid w:val="00344112"/>
    <w:rsid w:val="00345D02"/>
    <w:rsid w:val="0035665A"/>
    <w:rsid w:val="00361465"/>
    <w:rsid w:val="00371EF8"/>
    <w:rsid w:val="00377FE6"/>
    <w:rsid w:val="00385903"/>
    <w:rsid w:val="00385B79"/>
    <w:rsid w:val="003919E6"/>
    <w:rsid w:val="00392BB7"/>
    <w:rsid w:val="00394155"/>
    <w:rsid w:val="00396675"/>
    <w:rsid w:val="003A2F9D"/>
    <w:rsid w:val="003A39B6"/>
    <w:rsid w:val="003A44DA"/>
    <w:rsid w:val="003A46D9"/>
    <w:rsid w:val="003A4AB5"/>
    <w:rsid w:val="003A4FCC"/>
    <w:rsid w:val="003B6217"/>
    <w:rsid w:val="003B7194"/>
    <w:rsid w:val="003C1ADF"/>
    <w:rsid w:val="003C3039"/>
    <w:rsid w:val="003C75DD"/>
    <w:rsid w:val="003D0596"/>
    <w:rsid w:val="003D3855"/>
    <w:rsid w:val="003E13D0"/>
    <w:rsid w:val="003E1539"/>
    <w:rsid w:val="003E30CB"/>
    <w:rsid w:val="003F0F65"/>
    <w:rsid w:val="003F2DEA"/>
    <w:rsid w:val="003F499D"/>
    <w:rsid w:val="003F5C0A"/>
    <w:rsid w:val="003F7AC4"/>
    <w:rsid w:val="004103D2"/>
    <w:rsid w:val="00427F5C"/>
    <w:rsid w:val="00430714"/>
    <w:rsid w:val="00432207"/>
    <w:rsid w:val="00432A59"/>
    <w:rsid w:val="00434B59"/>
    <w:rsid w:val="0046169F"/>
    <w:rsid w:val="00491707"/>
    <w:rsid w:val="00491D47"/>
    <w:rsid w:val="00492A90"/>
    <w:rsid w:val="00495F32"/>
    <w:rsid w:val="004A0F6A"/>
    <w:rsid w:val="004B02A3"/>
    <w:rsid w:val="004C2C29"/>
    <w:rsid w:val="004C38CE"/>
    <w:rsid w:val="004C5E89"/>
    <w:rsid w:val="004D7989"/>
    <w:rsid w:val="004D7A9D"/>
    <w:rsid w:val="004E32E4"/>
    <w:rsid w:val="004E55C7"/>
    <w:rsid w:val="005149E7"/>
    <w:rsid w:val="00517D73"/>
    <w:rsid w:val="00542FB5"/>
    <w:rsid w:val="0054581C"/>
    <w:rsid w:val="00552639"/>
    <w:rsid w:val="00553B90"/>
    <w:rsid w:val="005647C8"/>
    <w:rsid w:val="00566F8F"/>
    <w:rsid w:val="005670B5"/>
    <w:rsid w:val="0058124A"/>
    <w:rsid w:val="00584182"/>
    <w:rsid w:val="00586A8A"/>
    <w:rsid w:val="005924C2"/>
    <w:rsid w:val="00596AB9"/>
    <w:rsid w:val="005B5F49"/>
    <w:rsid w:val="005B77C9"/>
    <w:rsid w:val="005C01E9"/>
    <w:rsid w:val="005C4D59"/>
    <w:rsid w:val="005C68C5"/>
    <w:rsid w:val="005D321A"/>
    <w:rsid w:val="005D3A30"/>
    <w:rsid w:val="005D62EB"/>
    <w:rsid w:val="005D6365"/>
    <w:rsid w:val="005E539B"/>
    <w:rsid w:val="005F0363"/>
    <w:rsid w:val="005F2A03"/>
    <w:rsid w:val="005F5437"/>
    <w:rsid w:val="005F5C62"/>
    <w:rsid w:val="0060144F"/>
    <w:rsid w:val="006014D7"/>
    <w:rsid w:val="00610F31"/>
    <w:rsid w:val="00612619"/>
    <w:rsid w:val="00612DCA"/>
    <w:rsid w:val="00616417"/>
    <w:rsid w:val="00624ADC"/>
    <w:rsid w:val="00630CCF"/>
    <w:rsid w:val="0063154A"/>
    <w:rsid w:val="006317BD"/>
    <w:rsid w:val="006330F6"/>
    <w:rsid w:val="00637B6A"/>
    <w:rsid w:val="00637C72"/>
    <w:rsid w:val="006410DC"/>
    <w:rsid w:val="0064118D"/>
    <w:rsid w:val="00641AE0"/>
    <w:rsid w:val="00642E98"/>
    <w:rsid w:val="00643B7E"/>
    <w:rsid w:val="0064698E"/>
    <w:rsid w:val="00653A2F"/>
    <w:rsid w:val="00656C0C"/>
    <w:rsid w:val="00673E8F"/>
    <w:rsid w:val="006769C6"/>
    <w:rsid w:val="00677C37"/>
    <w:rsid w:val="006815F5"/>
    <w:rsid w:val="006904F5"/>
    <w:rsid w:val="00693B59"/>
    <w:rsid w:val="00693FF6"/>
    <w:rsid w:val="0069609B"/>
    <w:rsid w:val="006A4E31"/>
    <w:rsid w:val="006A591F"/>
    <w:rsid w:val="006A6369"/>
    <w:rsid w:val="006A679C"/>
    <w:rsid w:val="006A6957"/>
    <w:rsid w:val="006B264E"/>
    <w:rsid w:val="006B3FF6"/>
    <w:rsid w:val="006B4220"/>
    <w:rsid w:val="006B4BB8"/>
    <w:rsid w:val="006C07F8"/>
    <w:rsid w:val="006E1A0F"/>
    <w:rsid w:val="006E39BD"/>
    <w:rsid w:val="006F0D2B"/>
    <w:rsid w:val="006F6CD4"/>
    <w:rsid w:val="00704E3A"/>
    <w:rsid w:val="007053D9"/>
    <w:rsid w:val="00707685"/>
    <w:rsid w:val="00714CAB"/>
    <w:rsid w:val="00715AEE"/>
    <w:rsid w:val="00721557"/>
    <w:rsid w:val="00722E82"/>
    <w:rsid w:val="00727A6F"/>
    <w:rsid w:val="00734102"/>
    <w:rsid w:val="00741BE4"/>
    <w:rsid w:val="00741CC5"/>
    <w:rsid w:val="00742E63"/>
    <w:rsid w:val="00752979"/>
    <w:rsid w:val="007531C8"/>
    <w:rsid w:val="00760282"/>
    <w:rsid w:val="00762204"/>
    <w:rsid w:val="00764278"/>
    <w:rsid w:val="007771C1"/>
    <w:rsid w:val="007806F3"/>
    <w:rsid w:val="0078134B"/>
    <w:rsid w:val="007830BC"/>
    <w:rsid w:val="00786B3B"/>
    <w:rsid w:val="0078722A"/>
    <w:rsid w:val="00790C4D"/>
    <w:rsid w:val="00791D25"/>
    <w:rsid w:val="007A39FA"/>
    <w:rsid w:val="007A46B0"/>
    <w:rsid w:val="007A78F7"/>
    <w:rsid w:val="007B155F"/>
    <w:rsid w:val="007B5688"/>
    <w:rsid w:val="007B5CFB"/>
    <w:rsid w:val="007C2A12"/>
    <w:rsid w:val="007D21F8"/>
    <w:rsid w:val="007E77AE"/>
    <w:rsid w:val="007F711E"/>
    <w:rsid w:val="007F76CB"/>
    <w:rsid w:val="00800013"/>
    <w:rsid w:val="00802D2C"/>
    <w:rsid w:val="00805F45"/>
    <w:rsid w:val="008070DF"/>
    <w:rsid w:val="0082316D"/>
    <w:rsid w:val="00826101"/>
    <w:rsid w:val="0083137C"/>
    <w:rsid w:val="00833B1B"/>
    <w:rsid w:val="008409FD"/>
    <w:rsid w:val="008455A1"/>
    <w:rsid w:val="008469FB"/>
    <w:rsid w:val="00852DB8"/>
    <w:rsid w:val="00855CCB"/>
    <w:rsid w:val="00863232"/>
    <w:rsid w:val="00864239"/>
    <w:rsid w:val="0086569C"/>
    <w:rsid w:val="00865D07"/>
    <w:rsid w:val="008676F2"/>
    <w:rsid w:val="00870BE3"/>
    <w:rsid w:val="00871FF4"/>
    <w:rsid w:val="008722E9"/>
    <w:rsid w:val="008762F7"/>
    <w:rsid w:val="00884556"/>
    <w:rsid w:val="0088650B"/>
    <w:rsid w:val="008A0344"/>
    <w:rsid w:val="008B2C9C"/>
    <w:rsid w:val="008B6161"/>
    <w:rsid w:val="008C0B4E"/>
    <w:rsid w:val="008C6B95"/>
    <w:rsid w:val="008D0A3F"/>
    <w:rsid w:val="008D22EC"/>
    <w:rsid w:val="008D24C1"/>
    <w:rsid w:val="008D5442"/>
    <w:rsid w:val="008E1D95"/>
    <w:rsid w:val="008F1A2D"/>
    <w:rsid w:val="008F3235"/>
    <w:rsid w:val="008F60BE"/>
    <w:rsid w:val="009047EE"/>
    <w:rsid w:val="00910759"/>
    <w:rsid w:val="00911D2E"/>
    <w:rsid w:val="009155CC"/>
    <w:rsid w:val="00916AB5"/>
    <w:rsid w:val="00917A69"/>
    <w:rsid w:val="00921C5D"/>
    <w:rsid w:val="00926429"/>
    <w:rsid w:val="00932EA0"/>
    <w:rsid w:val="009403CB"/>
    <w:rsid w:val="00944B26"/>
    <w:rsid w:val="009609FC"/>
    <w:rsid w:val="0097293D"/>
    <w:rsid w:val="00972B40"/>
    <w:rsid w:val="0097391D"/>
    <w:rsid w:val="0097571F"/>
    <w:rsid w:val="00980438"/>
    <w:rsid w:val="009812ED"/>
    <w:rsid w:val="00982FE7"/>
    <w:rsid w:val="009A04D6"/>
    <w:rsid w:val="009A2DE0"/>
    <w:rsid w:val="009A4585"/>
    <w:rsid w:val="009B437D"/>
    <w:rsid w:val="009B68E4"/>
    <w:rsid w:val="009B7AC0"/>
    <w:rsid w:val="009D03BA"/>
    <w:rsid w:val="009D6C17"/>
    <w:rsid w:val="009E4ABA"/>
    <w:rsid w:val="009E63BE"/>
    <w:rsid w:val="009F22B1"/>
    <w:rsid w:val="009F41D4"/>
    <w:rsid w:val="009F6E50"/>
    <w:rsid w:val="009F774E"/>
    <w:rsid w:val="00A04D5D"/>
    <w:rsid w:val="00A24135"/>
    <w:rsid w:val="00A34822"/>
    <w:rsid w:val="00A43311"/>
    <w:rsid w:val="00A600D1"/>
    <w:rsid w:val="00A62747"/>
    <w:rsid w:val="00A66C21"/>
    <w:rsid w:val="00A672A5"/>
    <w:rsid w:val="00A70E1B"/>
    <w:rsid w:val="00A72F78"/>
    <w:rsid w:val="00A73BB2"/>
    <w:rsid w:val="00A77348"/>
    <w:rsid w:val="00A824C4"/>
    <w:rsid w:val="00A8261C"/>
    <w:rsid w:val="00A85F9C"/>
    <w:rsid w:val="00A91260"/>
    <w:rsid w:val="00A9620C"/>
    <w:rsid w:val="00A971A7"/>
    <w:rsid w:val="00AA0DCD"/>
    <w:rsid w:val="00AA25ED"/>
    <w:rsid w:val="00AA4709"/>
    <w:rsid w:val="00AA75BA"/>
    <w:rsid w:val="00AB3853"/>
    <w:rsid w:val="00AB5FBD"/>
    <w:rsid w:val="00AB7792"/>
    <w:rsid w:val="00AC07FB"/>
    <w:rsid w:val="00AD5524"/>
    <w:rsid w:val="00AD787C"/>
    <w:rsid w:val="00AE1327"/>
    <w:rsid w:val="00AE17BB"/>
    <w:rsid w:val="00AE1E69"/>
    <w:rsid w:val="00AE2CCF"/>
    <w:rsid w:val="00AF0D36"/>
    <w:rsid w:val="00AF1A67"/>
    <w:rsid w:val="00B032DE"/>
    <w:rsid w:val="00B052D0"/>
    <w:rsid w:val="00B055F4"/>
    <w:rsid w:val="00B105C2"/>
    <w:rsid w:val="00B14505"/>
    <w:rsid w:val="00B16A19"/>
    <w:rsid w:val="00B2001D"/>
    <w:rsid w:val="00B21261"/>
    <w:rsid w:val="00B230F7"/>
    <w:rsid w:val="00B2508C"/>
    <w:rsid w:val="00B26AE7"/>
    <w:rsid w:val="00B26D50"/>
    <w:rsid w:val="00B36717"/>
    <w:rsid w:val="00B428C4"/>
    <w:rsid w:val="00B50557"/>
    <w:rsid w:val="00B53D05"/>
    <w:rsid w:val="00B54C7B"/>
    <w:rsid w:val="00B56638"/>
    <w:rsid w:val="00B57228"/>
    <w:rsid w:val="00B66D06"/>
    <w:rsid w:val="00B67787"/>
    <w:rsid w:val="00B7108A"/>
    <w:rsid w:val="00B76EC6"/>
    <w:rsid w:val="00B870C7"/>
    <w:rsid w:val="00B90C39"/>
    <w:rsid w:val="00B941A0"/>
    <w:rsid w:val="00BA4A7A"/>
    <w:rsid w:val="00BB0040"/>
    <w:rsid w:val="00BB3518"/>
    <w:rsid w:val="00BC18D9"/>
    <w:rsid w:val="00BC4315"/>
    <w:rsid w:val="00BC6C26"/>
    <w:rsid w:val="00BD2F92"/>
    <w:rsid w:val="00BE4437"/>
    <w:rsid w:val="00BF030A"/>
    <w:rsid w:val="00C04878"/>
    <w:rsid w:val="00C1064A"/>
    <w:rsid w:val="00C1196E"/>
    <w:rsid w:val="00C175C5"/>
    <w:rsid w:val="00C21A66"/>
    <w:rsid w:val="00C21C67"/>
    <w:rsid w:val="00C2530C"/>
    <w:rsid w:val="00C25947"/>
    <w:rsid w:val="00C3255C"/>
    <w:rsid w:val="00C43031"/>
    <w:rsid w:val="00C44E53"/>
    <w:rsid w:val="00C50960"/>
    <w:rsid w:val="00C53902"/>
    <w:rsid w:val="00C562EA"/>
    <w:rsid w:val="00C56C17"/>
    <w:rsid w:val="00C57039"/>
    <w:rsid w:val="00C578DC"/>
    <w:rsid w:val="00C80E03"/>
    <w:rsid w:val="00CA4615"/>
    <w:rsid w:val="00CA6665"/>
    <w:rsid w:val="00CB6314"/>
    <w:rsid w:val="00CC219A"/>
    <w:rsid w:val="00CC2554"/>
    <w:rsid w:val="00CD00A1"/>
    <w:rsid w:val="00CD1918"/>
    <w:rsid w:val="00CD60A0"/>
    <w:rsid w:val="00CE4BEE"/>
    <w:rsid w:val="00CE6720"/>
    <w:rsid w:val="00CE7B60"/>
    <w:rsid w:val="00CF2D35"/>
    <w:rsid w:val="00CF4542"/>
    <w:rsid w:val="00D00181"/>
    <w:rsid w:val="00D0300F"/>
    <w:rsid w:val="00D04080"/>
    <w:rsid w:val="00D059CC"/>
    <w:rsid w:val="00D30B37"/>
    <w:rsid w:val="00D31245"/>
    <w:rsid w:val="00D34421"/>
    <w:rsid w:val="00D35D70"/>
    <w:rsid w:val="00D4052B"/>
    <w:rsid w:val="00D475B6"/>
    <w:rsid w:val="00D52CDA"/>
    <w:rsid w:val="00D539F0"/>
    <w:rsid w:val="00D53C57"/>
    <w:rsid w:val="00D5540D"/>
    <w:rsid w:val="00D57987"/>
    <w:rsid w:val="00D645D3"/>
    <w:rsid w:val="00D6772E"/>
    <w:rsid w:val="00D87339"/>
    <w:rsid w:val="00D90A5B"/>
    <w:rsid w:val="00D95015"/>
    <w:rsid w:val="00DB6093"/>
    <w:rsid w:val="00DC2E25"/>
    <w:rsid w:val="00DC3590"/>
    <w:rsid w:val="00DC5658"/>
    <w:rsid w:val="00DC6990"/>
    <w:rsid w:val="00DD0E04"/>
    <w:rsid w:val="00DD47C9"/>
    <w:rsid w:val="00DD54BE"/>
    <w:rsid w:val="00DE0A20"/>
    <w:rsid w:val="00DE3E98"/>
    <w:rsid w:val="00DE570E"/>
    <w:rsid w:val="00DE7CF5"/>
    <w:rsid w:val="00DF7D77"/>
    <w:rsid w:val="00E004B9"/>
    <w:rsid w:val="00E107C4"/>
    <w:rsid w:val="00E14013"/>
    <w:rsid w:val="00E21CBC"/>
    <w:rsid w:val="00E25312"/>
    <w:rsid w:val="00E4257E"/>
    <w:rsid w:val="00E42D64"/>
    <w:rsid w:val="00E459C5"/>
    <w:rsid w:val="00E50130"/>
    <w:rsid w:val="00E56297"/>
    <w:rsid w:val="00E60F26"/>
    <w:rsid w:val="00E62E1E"/>
    <w:rsid w:val="00E64640"/>
    <w:rsid w:val="00E73EB0"/>
    <w:rsid w:val="00E765F4"/>
    <w:rsid w:val="00E900CA"/>
    <w:rsid w:val="00E92D60"/>
    <w:rsid w:val="00E945F6"/>
    <w:rsid w:val="00EA0239"/>
    <w:rsid w:val="00EA3BDF"/>
    <w:rsid w:val="00EB12B3"/>
    <w:rsid w:val="00EB593D"/>
    <w:rsid w:val="00EB6015"/>
    <w:rsid w:val="00EB64A7"/>
    <w:rsid w:val="00EC013B"/>
    <w:rsid w:val="00EC2528"/>
    <w:rsid w:val="00ED66BA"/>
    <w:rsid w:val="00ED7EBE"/>
    <w:rsid w:val="00EE038A"/>
    <w:rsid w:val="00EE2C0A"/>
    <w:rsid w:val="00EE5F63"/>
    <w:rsid w:val="00EF7119"/>
    <w:rsid w:val="00F058FE"/>
    <w:rsid w:val="00F06065"/>
    <w:rsid w:val="00F1094E"/>
    <w:rsid w:val="00F16A3F"/>
    <w:rsid w:val="00F1708A"/>
    <w:rsid w:val="00F22ED4"/>
    <w:rsid w:val="00F30FE4"/>
    <w:rsid w:val="00F37F62"/>
    <w:rsid w:val="00F4271E"/>
    <w:rsid w:val="00F54B9C"/>
    <w:rsid w:val="00F60105"/>
    <w:rsid w:val="00F66219"/>
    <w:rsid w:val="00F67945"/>
    <w:rsid w:val="00F73EFE"/>
    <w:rsid w:val="00F75A0C"/>
    <w:rsid w:val="00F87E79"/>
    <w:rsid w:val="00F90A22"/>
    <w:rsid w:val="00FA307B"/>
    <w:rsid w:val="00FA4694"/>
    <w:rsid w:val="00FA4FEC"/>
    <w:rsid w:val="00FA679C"/>
    <w:rsid w:val="00FA72F2"/>
    <w:rsid w:val="00FB74F8"/>
    <w:rsid w:val="00FC2064"/>
    <w:rsid w:val="00FC467C"/>
    <w:rsid w:val="00FC4CD3"/>
    <w:rsid w:val="00FC5848"/>
    <w:rsid w:val="00FD272D"/>
    <w:rsid w:val="00FD6792"/>
    <w:rsid w:val="00FD69BF"/>
    <w:rsid w:val="00FE00B5"/>
    <w:rsid w:val="00FE0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6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6DD0"/>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4">
    <w:name w:val="heading 4"/>
    <w:basedOn w:val="Normal"/>
    <w:next w:val="Normal"/>
    <w:link w:val="Heading4Char"/>
    <w:rsid w:val="002F6DD0"/>
    <w:pPr>
      <w:keepNext/>
      <w:ind w:left="-1267" w:right="432"/>
      <w:outlineLvl w:val="3"/>
    </w:pPr>
    <w:rPr>
      <w:rFonts w:ascii="BMW Helvetica" w:hAnsi="BMW Helvetic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6DD0"/>
    <w:rPr>
      <w:rFonts w:ascii="BMW Helvetica" w:eastAsia="Times New Roman" w:hAnsi="BMW Helvetica" w:cs="Times New Roman"/>
      <w:sz w:val="48"/>
      <w:szCs w:val="20"/>
    </w:rPr>
  </w:style>
  <w:style w:type="paragraph" w:styleId="Footer">
    <w:name w:val="footer"/>
    <w:basedOn w:val="Normal"/>
    <w:link w:val="FooterChar"/>
    <w:uiPriority w:val="99"/>
    <w:rsid w:val="002F6DD0"/>
    <w:pPr>
      <w:tabs>
        <w:tab w:val="center" w:pos="4320"/>
        <w:tab w:val="right" w:pos="8640"/>
      </w:tabs>
    </w:pPr>
  </w:style>
  <w:style w:type="character" w:customStyle="1" w:styleId="FooterChar">
    <w:name w:val="Footer Char"/>
    <w:basedOn w:val="DefaultParagraphFont"/>
    <w:link w:val="Footer"/>
    <w:uiPriority w:val="99"/>
    <w:rsid w:val="002F6DD0"/>
    <w:rPr>
      <w:rFonts w:ascii="BMW Helvetica Light" w:eastAsia="Times New Roman" w:hAnsi="BMW Helvetica Light" w:cs="Times New Roman"/>
      <w:sz w:val="20"/>
      <w:szCs w:val="20"/>
    </w:rPr>
  </w:style>
  <w:style w:type="paragraph" w:styleId="Header">
    <w:name w:val="header"/>
    <w:basedOn w:val="Normal"/>
    <w:link w:val="HeaderChar"/>
    <w:uiPriority w:val="99"/>
    <w:rsid w:val="002F6DD0"/>
    <w:pPr>
      <w:tabs>
        <w:tab w:val="center" w:pos="4320"/>
        <w:tab w:val="right" w:pos="8640"/>
      </w:tabs>
    </w:pPr>
    <w:rPr>
      <w:rFonts w:ascii="BMW Helvetica" w:hAnsi="BMW Helvetica"/>
      <w:sz w:val="36"/>
    </w:rPr>
  </w:style>
  <w:style w:type="character" w:customStyle="1" w:styleId="HeaderChar">
    <w:name w:val="Header Char"/>
    <w:basedOn w:val="DefaultParagraphFont"/>
    <w:link w:val="Header"/>
    <w:uiPriority w:val="99"/>
    <w:rsid w:val="002F6DD0"/>
    <w:rPr>
      <w:rFonts w:ascii="BMW Helvetica" w:eastAsia="Times New Roman" w:hAnsi="BMW Helvetica" w:cs="Times New Roman"/>
      <w:sz w:val="36"/>
      <w:szCs w:val="20"/>
    </w:rPr>
  </w:style>
  <w:style w:type="paragraph" w:customStyle="1" w:styleId="subsid">
    <w:name w:val="subsid"/>
    <w:basedOn w:val="Header"/>
    <w:rsid w:val="002F6DD0"/>
    <w:pPr>
      <w:spacing w:before="72"/>
      <w:ind w:right="259"/>
      <w:jc w:val="right"/>
    </w:pPr>
    <w:rPr>
      <w:rFonts w:ascii="BMW Helvetica Light" w:hAnsi="BMW Helvetica Light"/>
      <w:sz w:val="12"/>
    </w:rPr>
  </w:style>
  <w:style w:type="paragraph" w:customStyle="1" w:styleId="ZeroDistribution">
    <w:name w:val="Zero Distribution"/>
    <w:basedOn w:val="Normal"/>
    <w:autoRedefine/>
    <w:qFormat/>
    <w:rsid w:val="00260534"/>
    <w:rPr>
      <w:rFonts w:ascii="Arial" w:hAnsi="Arial"/>
      <w:sz w:val="14"/>
    </w:rPr>
  </w:style>
  <w:style w:type="paragraph" w:styleId="ListParagraph">
    <w:name w:val="List Paragraph"/>
    <w:basedOn w:val="Normal"/>
    <w:uiPriority w:val="34"/>
    <w:qFormat/>
    <w:rsid w:val="002F6DD0"/>
    <w:pPr>
      <w:overflowPunct/>
      <w:autoSpaceDE/>
      <w:autoSpaceDN/>
      <w:adjustRightInd/>
      <w:spacing w:after="200" w:line="276" w:lineRule="auto"/>
      <w:ind w:left="720"/>
      <w:contextualSpacing/>
      <w:textAlignment w:val="auto"/>
    </w:pPr>
    <w:rPr>
      <w:rFonts w:ascii="Calibri" w:hAnsi="Calibri"/>
      <w:sz w:val="22"/>
      <w:szCs w:val="22"/>
    </w:rPr>
  </w:style>
  <w:style w:type="paragraph" w:styleId="BalloonText">
    <w:name w:val="Balloon Text"/>
    <w:basedOn w:val="Normal"/>
    <w:link w:val="BalloonTextChar"/>
    <w:uiPriority w:val="99"/>
    <w:semiHidden/>
    <w:unhideWhenUsed/>
    <w:rsid w:val="002F6DD0"/>
    <w:rPr>
      <w:rFonts w:ascii="Tahoma" w:hAnsi="Tahoma" w:cs="Tahoma"/>
      <w:sz w:val="16"/>
      <w:szCs w:val="16"/>
    </w:rPr>
  </w:style>
  <w:style w:type="character" w:customStyle="1" w:styleId="BalloonTextChar">
    <w:name w:val="Balloon Text Char"/>
    <w:basedOn w:val="DefaultParagraphFont"/>
    <w:link w:val="BalloonText"/>
    <w:uiPriority w:val="99"/>
    <w:semiHidden/>
    <w:rsid w:val="002F6DD0"/>
    <w:rPr>
      <w:rFonts w:ascii="Tahoma" w:eastAsia="Times New Roman" w:hAnsi="Tahoma" w:cs="Tahoma"/>
      <w:sz w:val="16"/>
      <w:szCs w:val="16"/>
    </w:rPr>
  </w:style>
  <w:style w:type="character" w:styleId="Hyperlink">
    <w:name w:val="Hyperlink"/>
    <w:basedOn w:val="DefaultParagraphFont"/>
    <w:uiPriority w:val="99"/>
    <w:unhideWhenUsed/>
    <w:rsid w:val="007A39FA"/>
    <w:rPr>
      <w:color w:val="0000FF" w:themeColor="hyperlink"/>
      <w:u w:val="single"/>
    </w:rPr>
  </w:style>
  <w:style w:type="table" w:styleId="TableGrid">
    <w:name w:val="Table Grid"/>
    <w:basedOn w:val="TableNormal"/>
    <w:uiPriority w:val="59"/>
    <w:rsid w:val="006B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DD54BE"/>
    <w:pPr>
      <w:widowControl w:val="0"/>
      <w:overflowPunct/>
      <w:spacing w:after="260"/>
      <w:textAlignment w:val="auto"/>
    </w:pPr>
    <w:rPr>
      <w:rFonts w:ascii="Gill Sans MT" w:hAnsi="Gill Sans MT"/>
      <w:sz w:val="24"/>
      <w:szCs w:val="24"/>
    </w:rPr>
  </w:style>
  <w:style w:type="paragraph" w:styleId="Caption">
    <w:name w:val="caption"/>
    <w:basedOn w:val="Normal"/>
    <w:next w:val="Normal"/>
    <w:uiPriority w:val="35"/>
    <w:unhideWhenUsed/>
    <w:rsid w:val="00317A94"/>
    <w:pPr>
      <w:spacing w:after="200"/>
    </w:pPr>
    <w:rPr>
      <w:b/>
      <w:bCs/>
      <w:color w:val="4F81BD" w:themeColor="accent1"/>
      <w:sz w:val="18"/>
      <w:szCs w:val="18"/>
    </w:rPr>
  </w:style>
  <w:style w:type="paragraph" w:styleId="NoSpacing">
    <w:name w:val="No Spacing"/>
    <w:link w:val="NoSpacingChar"/>
    <w:uiPriority w:val="1"/>
    <w:rsid w:val="00FA4694"/>
    <w:pPr>
      <w:spacing w:after="0" w:line="240" w:lineRule="auto"/>
    </w:pPr>
    <w:rPr>
      <w:rFonts w:eastAsiaTheme="minorEastAsia"/>
    </w:rPr>
  </w:style>
  <w:style w:type="character" w:customStyle="1" w:styleId="NoSpacingChar">
    <w:name w:val="No Spacing Char"/>
    <w:basedOn w:val="DefaultParagraphFont"/>
    <w:link w:val="NoSpacing"/>
    <w:uiPriority w:val="1"/>
    <w:rsid w:val="00FA4694"/>
    <w:rPr>
      <w:rFonts w:eastAsiaTheme="minorEastAsia"/>
    </w:rPr>
  </w:style>
  <w:style w:type="paragraph" w:customStyle="1" w:styleId="Default">
    <w:name w:val="Default"/>
    <w:rsid w:val="004A0F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D787C"/>
    <w:pPr>
      <w:spacing w:after="0" w:line="240" w:lineRule="auto"/>
    </w:pPr>
    <w:rPr>
      <w:rFonts w:ascii="BMW Helvetica Light" w:eastAsia="Times New Roman" w:hAnsi="BMW Helvetica Light" w:cs="Times New Roman"/>
      <w:sz w:val="20"/>
      <w:szCs w:val="20"/>
    </w:rPr>
  </w:style>
  <w:style w:type="character" w:styleId="CommentReference">
    <w:name w:val="annotation reference"/>
    <w:basedOn w:val="DefaultParagraphFont"/>
    <w:uiPriority w:val="99"/>
    <w:semiHidden/>
    <w:unhideWhenUsed/>
    <w:rsid w:val="00AD787C"/>
    <w:rPr>
      <w:sz w:val="16"/>
      <w:szCs w:val="16"/>
    </w:rPr>
  </w:style>
  <w:style w:type="paragraph" w:styleId="CommentText">
    <w:name w:val="annotation text"/>
    <w:basedOn w:val="Normal"/>
    <w:link w:val="CommentTextChar"/>
    <w:uiPriority w:val="99"/>
    <w:semiHidden/>
    <w:unhideWhenUsed/>
    <w:rsid w:val="00AD787C"/>
  </w:style>
  <w:style w:type="character" w:customStyle="1" w:styleId="CommentTextChar">
    <w:name w:val="Comment Text Char"/>
    <w:basedOn w:val="DefaultParagraphFont"/>
    <w:link w:val="CommentText"/>
    <w:uiPriority w:val="99"/>
    <w:semiHidden/>
    <w:rsid w:val="00AD787C"/>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AD787C"/>
    <w:rPr>
      <w:b/>
      <w:bCs/>
    </w:rPr>
  </w:style>
  <w:style w:type="character" w:customStyle="1" w:styleId="CommentSubjectChar">
    <w:name w:val="Comment Subject Char"/>
    <w:basedOn w:val="CommentTextChar"/>
    <w:link w:val="CommentSubject"/>
    <w:uiPriority w:val="99"/>
    <w:semiHidden/>
    <w:rsid w:val="00AD787C"/>
    <w:rPr>
      <w:rFonts w:ascii="BMW Helvetica Light" w:eastAsia="Times New Roman" w:hAnsi="BMW Helvetica Light" w:cs="Times New Roman"/>
      <w:b/>
      <w:bCs/>
      <w:sz w:val="20"/>
      <w:szCs w:val="20"/>
    </w:rPr>
  </w:style>
  <w:style w:type="paragraph" w:customStyle="1" w:styleId="ZeroHeading1">
    <w:name w:val="Zero Heading 1"/>
    <w:basedOn w:val="Normal"/>
    <w:autoRedefine/>
    <w:qFormat/>
    <w:rsid w:val="00150609"/>
    <w:pPr>
      <w:spacing w:before="120" w:after="120"/>
    </w:pPr>
    <w:rPr>
      <w:rFonts w:ascii="Arial" w:hAnsi="Arial" w:cs="Arial"/>
      <w:b/>
      <w:color w:val="000000"/>
      <w:sz w:val="28"/>
      <w:szCs w:val="28"/>
    </w:rPr>
  </w:style>
  <w:style w:type="paragraph" w:customStyle="1" w:styleId="ZeroHeading2">
    <w:name w:val="Zero Heading 2"/>
    <w:basedOn w:val="Normal"/>
    <w:autoRedefine/>
    <w:qFormat/>
    <w:rsid w:val="00ED66BA"/>
    <w:pPr>
      <w:keepNext/>
      <w:spacing w:before="360" w:after="120"/>
    </w:pPr>
    <w:rPr>
      <w:rFonts w:asciiTheme="minorHAnsi" w:hAnsiTheme="minorHAnsi" w:cs="Arial"/>
      <w:b/>
      <w:bCs/>
      <w:sz w:val="24"/>
    </w:rPr>
  </w:style>
  <w:style w:type="paragraph" w:customStyle="1" w:styleId="ZeroHeading3">
    <w:name w:val="Zero Heading 3"/>
    <w:basedOn w:val="Normal"/>
    <w:autoRedefine/>
    <w:qFormat/>
    <w:rsid w:val="005924C2"/>
    <w:pPr>
      <w:spacing w:before="120" w:after="120"/>
    </w:pPr>
    <w:rPr>
      <w:rFonts w:ascii="Arial" w:hAnsi="Arial" w:cs="Arial"/>
      <w:b/>
      <w:bCs/>
    </w:rPr>
  </w:style>
  <w:style w:type="paragraph" w:customStyle="1" w:styleId="ZeroBody">
    <w:name w:val="Zero Body"/>
    <w:basedOn w:val="Normal"/>
    <w:autoRedefine/>
    <w:qFormat/>
    <w:rsid w:val="00CD1918"/>
    <w:pPr>
      <w:tabs>
        <w:tab w:val="left" w:pos="2520"/>
      </w:tabs>
      <w:overflowPunct/>
      <w:spacing w:before="120" w:after="120" w:line="360" w:lineRule="auto"/>
      <w:textAlignment w:val="auto"/>
    </w:pPr>
    <w:rPr>
      <w:rFonts w:ascii="Arial" w:eastAsiaTheme="minorHAnsi" w:hAnsi="Arial" w:cs="Arial"/>
      <w:color w:val="000000"/>
      <w:szCs w:val="16"/>
    </w:rPr>
  </w:style>
  <w:style w:type="paragraph" w:customStyle="1" w:styleId="Zero8ptBold">
    <w:name w:val="Zero 8pt Bold"/>
    <w:basedOn w:val="Normal"/>
    <w:autoRedefine/>
    <w:qFormat/>
    <w:rsid w:val="005924C2"/>
    <w:rPr>
      <w:rFonts w:ascii="Arial" w:hAnsi="Arial"/>
      <w:b/>
      <w:sz w:val="16"/>
    </w:rPr>
  </w:style>
  <w:style w:type="paragraph" w:customStyle="1" w:styleId="ZeroBullets">
    <w:name w:val="Zero Bullets"/>
    <w:basedOn w:val="Normal"/>
    <w:next w:val="Default"/>
    <w:autoRedefine/>
    <w:qFormat/>
    <w:rsid w:val="005924C2"/>
    <w:pPr>
      <w:numPr>
        <w:numId w:val="2"/>
      </w:numPr>
    </w:pPr>
    <w:rPr>
      <w:rFonts w:ascii="Arial" w:hAnsi="Arial" w:cs="Arial"/>
    </w:rPr>
  </w:style>
  <w:style w:type="paragraph" w:customStyle="1" w:styleId="ZeroNumberedList">
    <w:name w:val="Zero Numbered List"/>
    <w:basedOn w:val="Normal"/>
    <w:autoRedefine/>
    <w:qFormat/>
    <w:rsid w:val="005924C2"/>
    <w:pPr>
      <w:numPr>
        <w:numId w:val="1"/>
      </w:numPr>
      <w:spacing w:line="360" w:lineRule="auto"/>
    </w:pPr>
    <w:rPr>
      <w:rFonts w:ascii="Arial" w:hAnsi="Arial" w:cs="Arial"/>
    </w:rPr>
  </w:style>
  <w:style w:type="paragraph" w:styleId="NormalWeb">
    <w:name w:val="Normal (Web)"/>
    <w:basedOn w:val="Normal"/>
    <w:uiPriority w:val="99"/>
    <w:unhideWhenUsed/>
    <w:rsid w:val="00220021"/>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6DD0"/>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4">
    <w:name w:val="heading 4"/>
    <w:basedOn w:val="Normal"/>
    <w:next w:val="Normal"/>
    <w:link w:val="Heading4Char"/>
    <w:rsid w:val="002F6DD0"/>
    <w:pPr>
      <w:keepNext/>
      <w:ind w:left="-1267" w:right="432"/>
      <w:outlineLvl w:val="3"/>
    </w:pPr>
    <w:rPr>
      <w:rFonts w:ascii="BMW Helvetica" w:hAnsi="BMW Helvetic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6DD0"/>
    <w:rPr>
      <w:rFonts w:ascii="BMW Helvetica" w:eastAsia="Times New Roman" w:hAnsi="BMW Helvetica" w:cs="Times New Roman"/>
      <w:sz w:val="48"/>
      <w:szCs w:val="20"/>
    </w:rPr>
  </w:style>
  <w:style w:type="paragraph" w:styleId="Footer">
    <w:name w:val="footer"/>
    <w:basedOn w:val="Normal"/>
    <w:link w:val="FooterChar"/>
    <w:uiPriority w:val="99"/>
    <w:rsid w:val="002F6DD0"/>
    <w:pPr>
      <w:tabs>
        <w:tab w:val="center" w:pos="4320"/>
        <w:tab w:val="right" w:pos="8640"/>
      </w:tabs>
    </w:pPr>
  </w:style>
  <w:style w:type="character" w:customStyle="1" w:styleId="FooterChar">
    <w:name w:val="Footer Char"/>
    <w:basedOn w:val="DefaultParagraphFont"/>
    <w:link w:val="Footer"/>
    <w:uiPriority w:val="99"/>
    <w:rsid w:val="002F6DD0"/>
    <w:rPr>
      <w:rFonts w:ascii="BMW Helvetica Light" w:eastAsia="Times New Roman" w:hAnsi="BMW Helvetica Light" w:cs="Times New Roman"/>
      <w:sz w:val="20"/>
      <w:szCs w:val="20"/>
    </w:rPr>
  </w:style>
  <w:style w:type="paragraph" w:styleId="Header">
    <w:name w:val="header"/>
    <w:basedOn w:val="Normal"/>
    <w:link w:val="HeaderChar"/>
    <w:uiPriority w:val="99"/>
    <w:rsid w:val="002F6DD0"/>
    <w:pPr>
      <w:tabs>
        <w:tab w:val="center" w:pos="4320"/>
        <w:tab w:val="right" w:pos="8640"/>
      </w:tabs>
    </w:pPr>
    <w:rPr>
      <w:rFonts w:ascii="BMW Helvetica" w:hAnsi="BMW Helvetica"/>
      <w:sz w:val="36"/>
    </w:rPr>
  </w:style>
  <w:style w:type="character" w:customStyle="1" w:styleId="HeaderChar">
    <w:name w:val="Header Char"/>
    <w:basedOn w:val="DefaultParagraphFont"/>
    <w:link w:val="Header"/>
    <w:uiPriority w:val="99"/>
    <w:rsid w:val="002F6DD0"/>
    <w:rPr>
      <w:rFonts w:ascii="BMW Helvetica" w:eastAsia="Times New Roman" w:hAnsi="BMW Helvetica" w:cs="Times New Roman"/>
      <w:sz w:val="36"/>
      <w:szCs w:val="20"/>
    </w:rPr>
  </w:style>
  <w:style w:type="paragraph" w:customStyle="1" w:styleId="subsid">
    <w:name w:val="subsid"/>
    <w:basedOn w:val="Header"/>
    <w:rsid w:val="002F6DD0"/>
    <w:pPr>
      <w:spacing w:before="72"/>
      <w:ind w:right="259"/>
      <w:jc w:val="right"/>
    </w:pPr>
    <w:rPr>
      <w:rFonts w:ascii="BMW Helvetica Light" w:hAnsi="BMW Helvetica Light"/>
      <w:sz w:val="12"/>
    </w:rPr>
  </w:style>
  <w:style w:type="paragraph" w:customStyle="1" w:styleId="ZeroDistribution">
    <w:name w:val="Zero Distribution"/>
    <w:basedOn w:val="Normal"/>
    <w:autoRedefine/>
    <w:qFormat/>
    <w:rsid w:val="00260534"/>
    <w:rPr>
      <w:rFonts w:ascii="Arial" w:hAnsi="Arial"/>
      <w:sz w:val="14"/>
    </w:rPr>
  </w:style>
  <w:style w:type="paragraph" w:styleId="ListParagraph">
    <w:name w:val="List Paragraph"/>
    <w:basedOn w:val="Normal"/>
    <w:uiPriority w:val="34"/>
    <w:qFormat/>
    <w:rsid w:val="002F6DD0"/>
    <w:pPr>
      <w:overflowPunct/>
      <w:autoSpaceDE/>
      <w:autoSpaceDN/>
      <w:adjustRightInd/>
      <w:spacing w:after="200" w:line="276" w:lineRule="auto"/>
      <w:ind w:left="720"/>
      <w:contextualSpacing/>
      <w:textAlignment w:val="auto"/>
    </w:pPr>
    <w:rPr>
      <w:rFonts w:ascii="Calibri" w:hAnsi="Calibri"/>
      <w:sz w:val="22"/>
      <w:szCs w:val="22"/>
    </w:rPr>
  </w:style>
  <w:style w:type="paragraph" w:styleId="BalloonText">
    <w:name w:val="Balloon Text"/>
    <w:basedOn w:val="Normal"/>
    <w:link w:val="BalloonTextChar"/>
    <w:uiPriority w:val="99"/>
    <w:semiHidden/>
    <w:unhideWhenUsed/>
    <w:rsid w:val="002F6DD0"/>
    <w:rPr>
      <w:rFonts w:ascii="Tahoma" w:hAnsi="Tahoma" w:cs="Tahoma"/>
      <w:sz w:val="16"/>
      <w:szCs w:val="16"/>
    </w:rPr>
  </w:style>
  <w:style w:type="character" w:customStyle="1" w:styleId="BalloonTextChar">
    <w:name w:val="Balloon Text Char"/>
    <w:basedOn w:val="DefaultParagraphFont"/>
    <w:link w:val="BalloonText"/>
    <w:uiPriority w:val="99"/>
    <w:semiHidden/>
    <w:rsid w:val="002F6DD0"/>
    <w:rPr>
      <w:rFonts w:ascii="Tahoma" w:eastAsia="Times New Roman" w:hAnsi="Tahoma" w:cs="Tahoma"/>
      <w:sz w:val="16"/>
      <w:szCs w:val="16"/>
    </w:rPr>
  </w:style>
  <w:style w:type="character" w:styleId="Hyperlink">
    <w:name w:val="Hyperlink"/>
    <w:basedOn w:val="DefaultParagraphFont"/>
    <w:uiPriority w:val="99"/>
    <w:unhideWhenUsed/>
    <w:rsid w:val="007A39FA"/>
    <w:rPr>
      <w:color w:val="0000FF" w:themeColor="hyperlink"/>
      <w:u w:val="single"/>
    </w:rPr>
  </w:style>
  <w:style w:type="table" w:styleId="TableGrid">
    <w:name w:val="Table Grid"/>
    <w:basedOn w:val="TableNormal"/>
    <w:uiPriority w:val="59"/>
    <w:rsid w:val="006B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DD54BE"/>
    <w:pPr>
      <w:widowControl w:val="0"/>
      <w:overflowPunct/>
      <w:spacing w:after="260"/>
      <w:textAlignment w:val="auto"/>
    </w:pPr>
    <w:rPr>
      <w:rFonts w:ascii="Gill Sans MT" w:hAnsi="Gill Sans MT"/>
      <w:sz w:val="24"/>
      <w:szCs w:val="24"/>
    </w:rPr>
  </w:style>
  <w:style w:type="paragraph" w:styleId="Caption">
    <w:name w:val="caption"/>
    <w:basedOn w:val="Normal"/>
    <w:next w:val="Normal"/>
    <w:uiPriority w:val="35"/>
    <w:unhideWhenUsed/>
    <w:rsid w:val="00317A94"/>
    <w:pPr>
      <w:spacing w:after="200"/>
    </w:pPr>
    <w:rPr>
      <w:b/>
      <w:bCs/>
      <w:color w:val="4F81BD" w:themeColor="accent1"/>
      <w:sz w:val="18"/>
      <w:szCs w:val="18"/>
    </w:rPr>
  </w:style>
  <w:style w:type="paragraph" w:styleId="NoSpacing">
    <w:name w:val="No Spacing"/>
    <w:link w:val="NoSpacingChar"/>
    <w:uiPriority w:val="1"/>
    <w:rsid w:val="00FA4694"/>
    <w:pPr>
      <w:spacing w:after="0" w:line="240" w:lineRule="auto"/>
    </w:pPr>
    <w:rPr>
      <w:rFonts w:eastAsiaTheme="minorEastAsia"/>
    </w:rPr>
  </w:style>
  <w:style w:type="character" w:customStyle="1" w:styleId="NoSpacingChar">
    <w:name w:val="No Spacing Char"/>
    <w:basedOn w:val="DefaultParagraphFont"/>
    <w:link w:val="NoSpacing"/>
    <w:uiPriority w:val="1"/>
    <w:rsid w:val="00FA4694"/>
    <w:rPr>
      <w:rFonts w:eastAsiaTheme="minorEastAsia"/>
    </w:rPr>
  </w:style>
  <w:style w:type="paragraph" w:customStyle="1" w:styleId="Default">
    <w:name w:val="Default"/>
    <w:rsid w:val="004A0F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D787C"/>
    <w:pPr>
      <w:spacing w:after="0" w:line="240" w:lineRule="auto"/>
    </w:pPr>
    <w:rPr>
      <w:rFonts w:ascii="BMW Helvetica Light" w:eastAsia="Times New Roman" w:hAnsi="BMW Helvetica Light" w:cs="Times New Roman"/>
      <w:sz w:val="20"/>
      <w:szCs w:val="20"/>
    </w:rPr>
  </w:style>
  <w:style w:type="character" w:styleId="CommentReference">
    <w:name w:val="annotation reference"/>
    <w:basedOn w:val="DefaultParagraphFont"/>
    <w:uiPriority w:val="99"/>
    <w:semiHidden/>
    <w:unhideWhenUsed/>
    <w:rsid w:val="00AD787C"/>
    <w:rPr>
      <w:sz w:val="16"/>
      <w:szCs w:val="16"/>
    </w:rPr>
  </w:style>
  <w:style w:type="paragraph" w:styleId="CommentText">
    <w:name w:val="annotation text"/>
    <w:basedOn w:val="Normal"/>
    <w:link w:val="CommentTextChar"/>
    <w:uiPriority w:val="99"/>
    <w:semiHidden/>
    <w:unhideWhenUsed/>
    <w:rsid w:val="00AD787C"/>
  </w:style>
  <w:style w:type="character" w:customStyle="1" w:styleId="CommentTextChar">
    <w:name w:val="Comment Text Char"/>
    <w:basedOn w:val="DefaultParagraphFont"/>
    <w:link w:val="CommentText"/>
    <w:uiPriority w:val="99"/>
    <w:semiHidden/>
    <w:rsid w:val="00AD787C"/>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AD787C"/>
    <w:rPr>
      <w:b/>
      <w:bCs/>
    </w:rPr>
  </w:style>
  <w:style w:type="character" w:customStyle="1" w:styleId="CommentSubjectChar">
    <w:name w:val="Comment Subject Char"/>
    <w:basedOn w:val="CommentTextChar"/>
    <w:link w:val="CommentSubject"/>
    <w:uiPriority w:val="99"/>
    <w:semiHidden/>
    <w:rsid w:val="00AD787C"/>
    <w:rPr>
      <w:rFonts w:ascii="BMW Helvetica Light" w:eastAsia="Times New Roman" w:hAnsi="BMW Helvetica Light" w:cs="Times New Roman"/>
      <w:b/>
      <w:bCs/>
      <w:sz w:val="20"/>
      <w:szCs w:val="20"/>
    </w:rPr>
  </w:style>
  <w:style w:type="paragraph" w:customStyle="1" w:styleId="ZeroHeading1">
    <w:name w:val="Zero Heading 1"/>
    <w:basedOn w:val="Normal"/>
    <w:autoRedefine/>
    <w:qFormat/>
    <w:rsid w:val="00150609"/>
    <w:pPr>
      <w:spacing w:before="120" w:after="120"/>
    </w:pPr>
    <w:rPr>
      <w:rFonts w:ascii="Arial" w:hAnsi="Arial" w:cs="Arial"/>
      <w:b/>
      <w:color w:val="000000"/>
      <w:sz w:val="28"/>
      <w:szCs w:val="28"/>
    </w:rPr>
  </w:style>
  <w:style w:type="paragraph" w:customStyle="1" w:styleId="ZeroHeading2">
    <w:name w:val="Zero Heading 2"/>
    <w:basedOn w:val="Normal"/>
    <w:autoRedefine/>
    <w:qFormat/>
    <w:rsid w:val="00ED66BA"/>
    <w:pPr>
      <w:keepNext/>
      <w:spacing w:before="360" w:after="120"/>
    </w:pPr>
    <w:rPr>
      <w:rFonts w:asciiTheme="minorHAnsi" w:hAnsiTheme="minorHAnsi" w:cs="Arial"/>
      <w:b/>
      <w:bCs/>
      <w:sz w:val="24"/>
    </w:rPr>
  </w:style>
  <w:style w:type="paragraph" w:customStyle="1" w:styleId="ZeroHeading3">
    <w:name w:val="Zero Heading 3"/>
    <w:basedOn w:val="Normal"/>
    <w:autoRedefine/>
    <w:qFormat/>
    <w:rsid w:val="005924C2"/>
    <w:pPr>
      <w:spacing w:before="120" w:after="120"/>
    </w:pPr>
    <w:rPr>
      <w:rFonts w:ascii="Arial" w:hAnsi="Arial" w:cs="Arial"/>
      <w:b/>
      <w:bCs/>
    </w:rPr>
  </w:style>
  <w:style w:type="paragraph" w:customStyle="1" w:styleId="ZeroBody">
    <w:name w:val="Zero Body"/>
    <w:basedOn w:val="Normal"/>
    <w:autoRedefine/>
    <w:qFormat/>
    <w:rsid w:val="00CD1918"/>
    <w:pPr>
      <w:tabs>
        <w:tab w:val="left" w:pos="2520"/>
      </w:tabs>
      <w:overflowPunct/>
      <w:spacing w:before="120" w:after="120" w:line="360" w:lineRule="auto"/>
      <w:textAlignment w:val="auto"/>
    </w:pPr>
    <w:rPr>
      <w:rFonts w:ascii="Arial" w:eastAsiaTheme="minorHAnsi" w:hAnsi="Arial" w:cs="Arial"/>
      <w:color w:val="000000"/>
      <w:szCs w:val="16"/>
    </w:rPr>
  </w:style>
  <w:style w:type="paragraph" w:customStyle="1" w:styleId="Zero8ptBold">
    <w:name w:val="Zero 8pt Bold"/>
    <w:basedOn w:val="Normal"/>
    <w:autoRedefine/>
    <w:qFormat/>
    <w:rsid w:val="005924C2"/>
    <w:rPr>
      <w:rFonts w:ascii="Arial" w:hAnsi="Arial"/>
      <w:b/>
      <w:sz w:val="16"/>
    </w:rPr>
  </w:style>
  <w:style w:type="paragraph" w:customStyle="1" w:styleId="ZeroBullets">
    <w:name w:val="Zero Bullets"/>
    <w:basedOn w:val="Normal"/>
    <w:next w:val="Default"/>
    <w:autoRedefine/>
    <w:qFormat/>
    <w:rsid w:val="005924C2"/>
    <w:pPr>
      <w:numPr>
        <w:numId w:val="2"/>
      </w:numPr>
    </w:pPr>
    <w:rPr>
      <w:rFonts w:ascii="Arial" w:hAnsi="Arial" w:cs="Arial"/>
    </w:rPr>
  </w:style>
  <w:style w:type="paragraph" w:customStyle="1" w:styleId="ZeroNumberedList">
    <w:name w:val="Zero Numbered List"/>
    <w:basedOn w:val="Normal"/>
    <w:autoRedefine/>
    <w:qFormat/>
    <w:rsid w:val="005924C2"/>
    <w:pPr>
      <w:numPr>
        <w:numId w:val="1"/>
      </w:numPr>
      <w:spacing w:line="360" w:lineRule="auto"/>
    </w:pPr>
    <w:rPr>
      <w:rFonts w:ascii="Arial" w:hAnsi="Arial" w:cs="Arial"/>
    </w:rPr>
  </w:style>
  <w:style w:type="paragraph" w:styleId="NormalWeb">
    <w:name w:val="Normal (Web)"/>
    <w:basedOn w:val="Normal"/>
    <w:uiPriority w:val="99"/>
    <w:unhideWhenUsed/>
    <w:rsid w:val="00220021"/>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329">
      <w:bodyDiv w:val="1"/>
      <w:marLeft w:val="0"/>
      <w:marRight w:val="0"/>
      <w:marTop w:val="0"/>
      <w:marBottom w:val="0"/>
      <w:divBdr>
        <w:top w:val="none" w:sz="0" w:space="0" w:color="auto"/>
        <w:left w:val="none" w:sz="0" w:space="0" w:color="auto"/>
        <w:bottom w:val="none" w:sz="0" w:space="0" w:color="auto"/>
        <w:right w:val="none" w:sz="0" w:space="0" w:color="auto"/>
      </w:divBdr>
    </w:div>
    <w:div w:id="270482206">
      <w:bodyDiv w:val="1"/>
      <w:marLeft w:val="0"/>
      <w:marRight w:val="0"/>
      <w:marTop w:val="0"/>
      <w:marBottom w:val="0"/>
      <w:divBdr>
        <w:top w:val="none" w:sz="0" w:space="0" w:color="auto"/>
        <w:left w:val="none" w:sz="0" w:space="0" w:color="auto"/>
        <w:bottom w:val="none" w:sz="0" w:space="0" w:color="auto"/>
        <w:right w:val="none" w:sz="0" w:space="0" w:color="auto"/>
      </w:divBdr>
    </w:div>
    <w:div w:id="331296239">
      <w:bodyDiv w:val="1"/>
      <w:marLeft w:val="0"/>
      <w:marRight w:val="0"/>
      <w:marTop w:val="0"/>
      <w:marBottom w:val="0"/>
      <w:divBdr>
        <w:top w:val="none" w:sz="0" w:space="0" w:color="auto"/>
        <w:left w:val="none" w:sz="0" w:space="0" w:color="auto"/>
        <w:bottom w:val="none" w:sz="0" w:space="0" w:color="auto"/>
        <w:right w:val="none" w:sz="0" w:space="0" w:color="auto"/>
      </w:divBdr>
    </w:div>
    <w:div w:id="464782874">
      <w:bodyDiv w:val="1"/>
      <w:marLeft w:val="0"/>
      <w:marRight w:val="0"/>
      <w:marTop w:val="0"/>
      <w:marBottom w:val="0"/>
      <w:divBdr>
        <w:top w:val="none" w:sz="0" w:space="0" w:color="auto"/>
        <w:left w:val="none" w:sz="0" w:space="0" w:color="auto"/>
        <w:bottom w:val="none" w:sz="0" w:space="0" w:color="auto"/>
        <w:right w:val="none" w:sz="0" w:space="0" w:color="auto"/>
      </w:divBdr>
    </w:div>
    <w:div w:id="1098479822">
      <w:bodyDiv w:val="1"/>
      <w:marLeft w:val="0"/>
      <w:marRight w:val="0"/>
      <w:marTop w:val="0"/>
      <w:marBottom w:val="0"/>
      <w:divBdr>
        <w:top w:val="none" w:sz="0" w:space="0" w:color="auto"/>
        <w:left w:val="none" w:sz="0" w:space="0" w:color="auto"/>
        <w:bottom w:val="none" w:sz="0" w:space="0" w:color="auto"/>
        <w:right w:val="none" w:sz="0" w:space="0" w:color="auto"/>
      </w:divBdr>
    </w:div>
    <w:div w:id="1293631787">
      <w:bodyDiv w:val="1"/>
      <w:marLeft w:val="0"/>
      <w:marRight w:val="0"/>
      <w:marTop w:val="0"/>
      <w:marBottom w:val="0"/>
      <w:divBdr>
        <w:top w:val="none" w:sz="0" w:space="0" w:color="auto"/>
        <w:left w:val="none" w:sz="0" w:space="0" w:color="auto"/>
        <w:bottom w:val="none" w:sz="0" w:space="0" w:color="auto"/>
        <w:right w:val="none" w:sz="0" w:space="0" w:color="auto"/>
      </w:divBdr>
    </w:div>
    <w:div w:id="1331102763">
      <w:bodyDiv w:val="1"/>
      <w:marLeft w:val="0"/>
      <w:marRight w:val="0"/>
      <w:marTop w:val="0"/>
      <w:marBottom w:val="0"/>
      <w:divBdr>
        <w:top w:val="none" w:sz="0" w:space="0" w:color="auto"/>
        <w:left w:val="none" w:sz="0" w:space="0" w:color="auto"/>
        <w:bottom w:val="none" w:sz="0" w:space="0" w:color="auto"/>
        <w:right w:val="none" w:sz="0" w:space="0" w:color="auto"/>
      </w:divBdr>
    </w:div>
    <w:div w:id="19256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car.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5F60-DAF7-4BE7-9069-125EC9B1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Cheatham</dc:creator>
  <cp:lastModifiedBy>Chris Langlois</cp:lastModifiedBy>
  <cp:revision>6</cp:revision>
  <cp:lastPrinted>2016-01-04T20:59:00Z</cp:lastPrinted>
  <dcterms:created xsi:type="dcterms:W3CDTF">2016-08-15T17:40:00Z</dcterms:created>
  <dcterms:modified xsi:type="dcterms:W3CDTF">2016-08-15T19:58:00Z</dcterms:modified>
</cp:coreProperties>
</file>